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D8CB2" w14:textId="77777777" w:rsidR="000D5833" w:rsidRPr="00521452" w:rsidRDefault="000D5833">
      <w:pPr>
        <w:spacing w:before="40" w:after="40" w:line="276" w:lineRule="auto"/>
        <w:rPr>
          <w:sz w:val="24"/>
          <w:szCs w:val="24"/>
        </w:rPr>
      </w:pPr>
    </w:p>
    <w:p w14:paraId="1E1B668D" w14:textId="77777777" w:rsidR="000D5833" w:rsidRPr="00B75B19" w:rsidRDefault="00000000">
      <w:pPr>
        <w:spacing w:before="160" w:after="60"/>
        <w:jc w:val="center"/>
        <w:rPr>
          <w:b/>
          <w:bCs/>
          <w:sz w:val="24"/>
          <w:szCs w:val="24"/>
        </w:rPr>
      </w:pPr>
      <w:r w:rsidRPr="00B75B19">
        <w:rPr>
          <w:b/>
          <w:bCs/>
          <w:sz w:val="24"/>
          <w:szCs w:val="24"/>
        </w:rPr>
        <w:t>ESTUDIO TÉCNICO DE ACCESIBILIDAD WEB</w:t>
      </w:r>
    </w:p>
    <w:p w14:paraId="1C39F98E" w14:textId="77777777" w:rsidR="000D5833" w:rsidRPr="00B75B19" w:rsidRDefault="00000000">
      <w:pPr>
        <w:spacing w:after="60"/>
        <w:jc w:val="center"/>
        <w:rPr>
          <w:b/>
          <w:bCs/>
          <w:sz w:val="24"/>
          <w:szCs w:val="24"/>
        </w:rPr>
      </w:pPr>
      <w:r w:rsidRPr="00B75B19">
        <w:rPr>
          <w:b/>
          <w:bCs/>
          <w:sz w:val="24"/>
          <w:szCs w:val="24"/>
        </w:rPr>
        <w:t>Análisis del portal institucional https://edru.gov.co/</w:t>
      </w:r>
    </w:p>
    <w:p w14:paraId="77277740" w14:textId="77777777" w:rsidR="000D5833" w:rsidRPr="00B75B19" w:rsidRDefault="00000000">
      <w:pPr>
        <w:spacing w:after="60"/>
        <w:jc w:val="center"/>
        <w:rPr>
          <w:b/>
          <w:bCs/>
          <w:sz w:val="24"/>
          <w:szCs w:val="24"/>
        </w:rPr>
      </w:pPr>
      <w:r w:rsidRPr="00B75B19">
        <w:rPr>
          <w:b/>
          <w:bCs/>
          <w:sz w:val="24"/>
          <w:szCs w:val="24"/>
        </w:rPr>
        <w:t>Resolución MinTIC 001519 de 2020 — Ley 1712 de 2014 — WCAG 2.1 AA</w:t>
      </w:r>
    </w:p>
    <w:p w14:paraId="4016DB12" w14:textId="77777777" w:rsidR="000D5833" w:rsidRPr="00B75B19" w:rsidRDefault="00000000">
      <w:pPr>
        <w:spacing w:after="200"/>
        <w:jc w:val="center"/>
        <w:rPr>
          <w:b/>
          <w:bCs/>
          <w:sz w:val="24"/>
          <w:szCs w:val="24"/>
        </w:rPr>
      </w:pPr>
      <w:r w:rsidRPr="00B75B19">
        <w:rPr>
          <w:b/>
          <w:bCs/>
          <w:sz w:val="24"/>
          <w:szCs w:val="24"/>
        </w:rPr>
        <w:t>Fecha de elaboración: 03 de junio de 2026</w:t>
      </w:r>
    </w:p>
    <w:p w14:paraId="5352BF1E" w14:textId="77777777" w:rsidR="000D5833" w:rsidRPr="00521452" w:rsidRDefault="000D5833">
      <w:pPr>
        <w:spacing w:before="40" w:after="40" w:line="276" w:lineRule="auto"/>
        <w:rPr>
          <w:sz w:val="24"/>
          <w:szCs w:val="24"/>
        </w:rPr>
      </w:pPr>
    </w:p>
    <w:p w14:paraId="41FF8BEE" w14:textId="5F36505F" w:rsidR="00D119B2" w:rsidRDefault="00000000" w:rsidP="00B75B19">
      <w:pPr>
        <w:pStyle w:val="Ttulo1"/>
        <w:numPr>
          <w:ilvl w:val="0"/>
          <w:numId w:val="3"/>
        </w:numPr>
        <w:rPr>
          <w:color w:val="auto"/>
          <w:sz w:val="24"/>
          <w:szCs w:val="24"/>
        </w:rPr>
      </w:pPr>
      <w:r w:rsidRPr="00521452">
        <w:rPr>
          <w:color w:val="auto"/>
          <w:sz w:val="24"/>
          <w:szCs w:val="24"/>
        </w:rPr>
        <w:t>Datos Generales</w:t>
      </w:r>
    </w:p>
    <w:p w14:paraId="41B62C45" w14:textId="77777777" w:rsidR="00B75B19" w:rsidRPr="00B75B19" w:rsidRDefault="00B75B19" w:rsidP="00B75B19">
      <w:pPr>
        <w:pStyle w:val="Ttulo1"/>
        <w:ind w:left="720"/>
        <w:rPr>
          <w:color w:val="auto"/>
          <w:sz w:val="24"/>
          <w:szCs w:val="24"/>
        </w:rPr>
      </w:pPr>
    </w:p>
    <w:tbl>
      <w:tblPr>
        <w:tblW w:w="7220" w:type="dxa"/>
        <w:jc w:val="center"/>
        <w:tblCellMar>
          <w:left w:w="70" w:type="dxa"/>
          <w:right w:w="70" w:type="dxa"/>
        </w:tblCellMar>
        <w:tblLook w:val="04A0" w:firstRow="1" w:lastRow="0" w:firstColumn="1" w:lastColumn="0" w:noHBand="0" w:noVBand="1"/>
      </w:tblPr>
      <w:tblGrid>
        <w:gridCol w:w="1660"/>
        <w:gridCol w:w="5560"/>
      </w:tblGrid>
      <w:tr w:rsidR="00D119B2" w:rsidRPr="00D119B2" w14:paraId="0DE2C276" w14:textId="77777777" w:rsidTr="00B75B19">
        <w:trPr>
          <w:trHeight w:val="300"/>
          <w:jc w:val="center"/>
        </w:trPr>
        <w:tc>
          <w:tcPr>
            <w:tcW w:w="1660" w:type="dxa"/>
            <w:tcBorders>
              <w:top w:val="single" w:sz="8" w:space="0" w:color="CBD5E1"/>
              <w:left w:val="single" w:sz="8" w:space="0" w:color="CBD5E1"/>
              <w:bottom w:val="single" w:sz="8" w:space="0" w:color="CBD5E1"/>
              <w:right w:val="single" w:sz="8" w:space="0" w:color="CBD5E1"/>
            </w:tcBorders>
            <w:shd w:val="clear" w:color="000000" w:fill="1A3C6E"/>
            <w:vAlign w:val="center"/>
            <w:hideMark/>
          </w:tcPr>
          <w:p w14:paraId="1B4C1ED2" w14:textId="4F5B4758" w:rsidR="00D119B2" w:rsidRPr="00D119B2" w:rsidRDefault="00F46451" w:rsidP="00B75B19">
            <w:pPr>
              <w:rPr>
                <w:rFonts w:eastAsia="Times New Roman"/>
                <w:color w:val="FFFFFF"/>
                <w:sz w:val="16"/>
                <w:szCs w:val="16"/>
              </w:rPr>
            </w:pPr>
            <w:r w:rsidRPr="00D119B2">
              <w:rPr>
                <w:rFonts w:eastAsia="Times New Roman"/>
                <w:sz w:val="16"/>
                <w:szCs w:val="16"/>
              </w:rPr>
              <w:t>CAMPO</w:t>
            </w:r>
          </w:p>
        </w:tc>
        <w:tc>
          <w:tcPr>
            <w:tcW w:w="5560" w:type="dxa"/>
            <w:tcBorders>
              <w:top w:val="single" w:sz="8" w:space="0" w:color="CBD5E1"/>
              <w:left w:val="nil"/>
              <w:bottom w:val="single" w:sz="8" w:space="0" w:color="CBD5E1"/>
              <w:right w:val="single" w:sz="8" w:space="0" w:color="CBD5E1"/>
            </w:tcBorders>
            <w:shd w:val="clear" w:color="000000" w:fill="1A3C6E"/>
            <w:vAlign w:val="center"/>
            <w:hideMark/>
          </w:tcPr>
          <w:p w14:paraId="524721A6" w14:textId="26F23773" w:rsidR="00D119B2" w:rsidRPr="00D119B2" w:rsidRDefault="00F46451" w:rsidP="00B75B19">
            <w:pPr>
              <w:rPr>
                <w:rFonts w:eastAsia="Times New Roman"/>
                <w:color w:val="FFFFFF"/>
                <w:sz w:val="16"/>
                <w:szCs w:val="16"/>
              </w:rPr>
            </w:pPr>
            <w:r w:rsidRPr="00D119B2">
              <w:rPr>
                <w:rFonts w:eastAsia="Times New Roman"/>
                <w:sz w:val="16"/>
                <w:szCs w:val="16"/>
              </w:rPr>
              <w:t>DESCRIPCIÓN</w:t>
            </w:r>
          </w:p>
        </w:tc>
      </w:tr>
      <w:tr w:rsidR="00D119B2" w:rsidRPr="00D119B2" w14:paraId="5C3205F0" w14:textId="77777777" w:rsidTr="00B75B19">
        <w:trPr>
          <w:trHeight w:val="300"/>
          <w:jc w:val="center"/>
        </w:trPr>
        <w:tc>
          <w:tcPr>
            <w:tcW w:w="1660" w:type="dxa"/>
            <w:tcBorders>
              <w:top w:val="nil"/>
              <w:left w:val="single" w:sz="8" w:space="0" w:color="CBD5E1"/>
              <w:bottom w:val="single" w:sz="8" w:space="0" w:color="CBD5E1"/>
              <w:right w:val="single" w:sz="8" w:space="0" w:color="CBD5E1"/>
            </w:tcBorders>
            <w:shd w:val="clear" w:color="000000" w:fill="FFFFFF"/>
            <w:vAlign w:val="center"/>
            <w:hideMark/>
          </w:tcPr>
          <w:p w14:paraId="4F4AE496" w14:textId="7C60371E" w:rsidR="00D119B2" w:rsidRPr="00D119B2" w:rsidRDefault="00F46451" w:rsidP="00B75B19">
            <w:pPr>
              <w:rPr>
                <w:rFonts w:eastAsia="Times New Roman"/>
                <w:color w:val="000000"/>
                <w:sz w:val="16"/>
                <w:szCs w:val="16"/>
              </w:rPr>
            </w:pPr>
            <w:r w:rsidRPr="00D119B2">
              <w:rPr>
                <w:rFonts w:eastAsia="Times New Roman"/>
                <w:sz w:val="16"/>
                <w:szCs w:val="16"/>
              </w:rPr>
              <w:t>ENTIDAD</w:t>
            </w:r>
          </w:p>
        </w:tc>
        <w:tc>
          <w:tcPr>
            <w:tcW w:w="5560" w:type="dxa"/>
            <w:tcBorders>
              <w:top w:val="nil"/>
              <w:left w:val="nil"/>
              <w:bottom w:val="single" w:sz="8" w:space="0" w:color="CBD5E1"/>
              <w:right w:val="single" w:sz="8" w:space="0" w:color="CBD5E1"/>
            </w:tcBorders>
            <w:shd w:val="clear" w:color="000000" w:fill="FFFFFF"/>
            <w:vAlign w:val="center"/>
            <w:hideMark/>
          </w:tcPr>
          <w:p w14:paraId="07301F6B" w14:textId="77777777" w:rsidR="00D119B2" w:rsidRPr="00D119B2" w:rsidRDefault="00D119B2" w:rsidP="00B75B19">
            <w:pPr>
              <w:rPr>
                <w:rFonts w:eastAsia="Times New Roman"/>
                <w:color w:val="000000"/>
                <w:sz w:val="16"/>
                <w:szCs w:val="16"/>
              </w:rPr>
            </w:pPr>
            <w:r w:rsidRPr="00D119B2">
              <w:rPr>
                <w:rFonts w:eastAsia="Times New Roman"/>
                <w:sz w:val="16"/>
                <w:szCs w:val="16"/>
              </w:rPr>
              <w:t>Empresa de Desarrollo y Renovación Urbana E.I.C.E. — EDRU</w:t>
            </w:r>
          </w:p>
        </w:tc>
      </w:tr>
      <w:tr w:rsidR="00D119B2" w:rsidRPr="00D119B2" w14:paraId="773B522E" w14:textId="77777777" w:rsidTr="00B75B19">
        <w:trPr>
          <w:trHeight w:val="300"/>
          <w:jc w:val="center"/>
        </w:trPr>
        <w:tc>
          <w:tcPr>
            <w:tcW w:w="1660" w:type="dxa"/>
            <w:tcBorders>
              <w:top w:val="nil"/>
              <w:left w:val="single" w:sz="8" w:space="0" w:color="CBD5E1"/>
              <w:bottom w:val="single" w:sz="8" w:space="0" w:color="CBD5E1"/>
              <w:right w:val="single" w:sz="8" w:space="0" w:color="CBD5E1"/>
            </w:tcBorders>
            <w:shd w:val="clear" w:color="000000" w:fill="F1F5F9"/>
            <w:vAlign w:val="center"/>
            <w:hideMark/>
          </w:tcPr>
          <w:p w14:paraId="061ABFA1" w14:textId="41B41178" w:rsidR="00D119B2" w:rsidRPr="00D119B2" w:rsidRDefault="00F46451" w:rsidP="00B75B19">
            <w:pPr>
              <w:rPr>
                <w:rFonts w:eastAsia="Times New Roman"/>
                <w:color w:val="000000"/>
                <w:sz w:val="16"/>
                <w:szCs w:val="16"/>
              </w:rPr>
            </w:pPr>
            <w:r w:rsidRPr="00D119B2">
              <w:rPr>
                <w:rFonts w:eastAsia="Times New Roman"/>
                <w:sz w:val="16"/>
                <w:szCs w:val="16"/>
              </w:rPr>
              <w:t>NIT</w:t>
            </w:r>
          </w:p>
        </w:tc>
        <w:tc>
          <w:tcPr>
            <w:tcW w:w="5560" w:type="dxa"/>
            <w:tcBorders>
              <w:top w:val="nil"/>
              <w:left w:val="nil"/>
              <w:bottom w:val="single" w:sz="8" w:space="0" w:color="CBD5E1"/>
              <w:right w:val="single" w:sz="8" w:space="0" w:color="CBD5E1"/>
            </w:tcBorders>
            <w:shd w:val="clear" w:color="000000" w:fill="F1F5F9"/>
            <w:vAlign w:val="center"/>
            <w:hideMark/>
          </w:tcPr>
          <w:p w14:paraId="4B362521" w14:textId="77777777" w:rsidR="00D119B2" w:rsidRPr="00D119B2" w:rsidRDefault="00D119B2" w:rsidP="00B75B19">
            <w:pPr>
              <w:rPr>
                <w:rFonts w:eastAsia="Times New Roman"/>
                <w:color w:val="000000"/>
                <w:sz w:val="16"/>
                <w:szCs w:val="16"/>
              </w:rPr>
            </w:pPr>
            <w:r w:rsidRPr="00D119B2">
              <w:rPr>
                <w:rFonts w:eastAsia="Times New Roman"/>
                <w:sz w:val="16"/>
                <w:szCs w:val="16"/>
              </w:rPr>
              <w:t>805.024.523-6</w:t>
            </w:r>
          </w:p>
        </w:tc>
      </w:tr>
      <w:tr w:rsidR="00D119B2" w:rsidRPr="00D119B2" w14:paraId="308F3567" w14:textId="77777777" w:rsidTr="00B75B19">
        <w:trPr>
          <w:trHeight w:val="300"/>
          <w:jc w:val="center"/>
        </w:trPr>
        <w:tc>
          <w:tcPr>
            <w:tcW w:w="1660" w:type="dxa"/>
            <w:tcBorders>
              <w:top w:val="nil"/>
              <w:left w:val="single" w:sz="8" w:space="0" w:color="CBD5E1"/>
              <w:bottom w:val="single" w:sz="8" w:space="0" w:color="CBD5E1"/>
              <w:right w:val="single" w:sz="8" w:space="0" w:color="CBD5E1"/>
            </w:tcBorders>
            <w:shd w:val="clear" w:color="000000" w:fill="FFFFFF"/>
            <w:vAlign w:val="center"/>
            <w:hideMark/>
          </w:tcPr>
          <w:p w14:paraId="39CC9DD5" w14:textId="3F1F4B06" w:rsidR="00D119B2" w:rsidRPr="00D119B2" w:rsidRDefault="00F46451" w:rsidP="00B75B19">
            <w:pPr>
              <w:rPr>
                <w:rFonts w:eastAsia="Times New Roman"/>
                <w:color w:val="000000"/>
                <w:sz w:val="16"/>
                <w:szCs w:val="16"/>
              </w:rPr>
            </w:pPr>
            <w:r w:rsidRPr="00D119B2">
              <w:rPr>
                <w:rFonts w:eastAsia="Times New Roman"/>
                <w:sz w:val="16"/>
                <w:szCs w:val="16"/>
              </w:rPr>
              <w:t>NATURALEZA JURÍDICA</w:t>
            </w:r>
          </w:p>
        </w:tc>
        <w:tc>
          <w:tcPr>
            <w:tcW w:w="5560" w:type="dxa"/>
            <w:tcBorders>
              <w:top w:val="nil"/>
              <w:left w:val="nil"/>
              <w:bottom w:val="single" w:sz="8" w:space="0" w:color="CBD5E1"/>
              <w:right w:val="single" w:sz="8" w:space="0" w:color="CBD5E1"/>
            </w:tcBorders>
            <w:shd w:val="clear" w:color="000000" w:fill="FFFFFF"/>
            <w:vAlign w:val="center"/>
            <w:hideMark/>
          </w:tcPr>
          <w:p w14:paraId="79CFB63D" w14:textId="77777777" w:rsidR="00D119B2" w:rsidRPr="00D119B2" w:rsidRDefault="00D119B2" w:rsidP="00B75B19">
            <w:pPr>
              <w:rPr>
                <w:rFonts w:eastAsia="Times New Roman"/>
                <w:color w:val="000000"/>
                <w:sz w:val="16"/>
                <w:szCs w:val="16"/>
              </w:rPr>
            </w:pPr>
            <w:r w:rsidRPr="00D119B2">
              <w:rPr>
                <w:rFonts w:eastAsia="Times New Roman"/>
                <w:sz w:val="16"/>
                <w:szCs w:val="16"/>
              </w:rPr>
              <w:t>Empresa Industrial y Comercial del Estado del orden municipal</w:t>
            </w:r>
          </w:p>
        </w:tc>
      </w:tr>
      <w:tr w:rsidR="00D119B2" w:rsidRPr="00D119B2" w14:paraId="6573D01E" w14:textId="77777777" w:rsidTr="00B75B19">
        <w:trPr>
          <w:trHeight w:val="300"/>
          <w:jc w:val="center"/>
        </w:trPr>
        <w:tc>
          <w:tcPr>
            <w:tcW w:w="1660" w:type="dxa"/>
            <w:tcBorders>
              <w:top w:val="nil"/>
              <w:left w:val="single" w:sz="8" w:space="0" w:color="CBD5E1"/>
              <w:bottom w:val="single" w:sz="8" w:space="0" w:color="CBD5E1"/>
              <w:right w:val="single" w:sz="8" w:space="0" w:color="CBD5E1"/>
            </w:tcBorders>
            <w:shd w:val="clear" w:color="000000" w:fill="F1F5F9"/>
            <w:vAlign w:val="center"/>
            <w:hideMark/>
          </w:tcPr>
          <w:p w14:paraId="010071FC" w14:textId="15B7346F" w:rsidR="00D119B2" w:rsidRPr="00D119B2" w:rsidRDefault="00F46451" w:rsidP="00B75B19">
            <w:pPr>
              <w:rPr>
                <w:rFonts w:eastAsia="Times New Roman"/>
                <w:color w:val="000000"/>
                <w:sz w:val="16"/>
                <w:szCs w:val="16"/>
              </w:rPr>
            </w:pPr>
            <w:r w:rsidRPr="00D119B2">
              <w:rPr>
                <w:rFonts w:eastAsia="Times New Roman"/>
                <w:sz w:val="16"/>
                <w:szCs w:val="16"/>
              </w:rPr>
              <w:t>URL DEL SITIO EVALUADO</w:t>
            </w:r>
          </w:p>
        </w:tc>
        <w:tc>
          <w:tcPr>
            <w:tcW w:w="5560" w:type="dxa"/>
            <w:tcBorders>
              <w:top w:val="nil"/>
              <w:left w:val="nil"/>
              <w:bottom w:val="single" w:sz="8" w:space="0" w:color="CBD5E1"/>
              <w:right w:val="single" w:sz="8" w:space="0" w:color="CBD5E1"/>
            </w:tcBorders>
            <w:shd w:val="clear" w:color="000000" w:fill="F1F5F9"/>
            <w:vAlign w:val="center"/>
            <w:hideMark/>
          </w:tcPr>
          <w:p w14:paraId="0921818E" w14:textId="77777777" w:rsidR="00D119B2" w:rsidRPr="00D119B2" w:rsidRDefault="00D119B2" w:rsidP="00B75B19">
            <w:pPr>
              <w:rPr>
                <w:rFonts w:eastAsia="Times New Roman"/>
                <w:color w:val="000000"/>
                <w:sz w:val="16"/>
                <w:szCs w:val="16"/>
              </w:rPr>
            </w:pPr>
            <w:r w:rsidRPr="00D119B2">
              <w:rPr>
                <w:rFonts w:eastAsia="Times New Roman"/>
                <w:sz w:val="16"/>
                <w:szCs w:val="16"/>
              </w:rPr>
              <w:t>https://edru.gov.co/</w:t>
            </w:r>
          </w:p>
        </w:tc>
      </w:tr>
      <w:tr w:rsidR="00D119B2" w:rsidRPr="00D119B2" w14:paraId="690ACCB3" w14:textId="77777777" w:rsidTr="00B75B19">
        <w:trPr>
          <w:trHeight w:val="300"/>
          <w:jc w:val="center"/>
        </w:trPr>
        <w:tc>
          <w:tcPr>
            <w:tcW w:w="1660" w:type="dxa"/>
            <w:tcBorders>
              <w:top w:val="nil"/>
              <w:left w:val="single" w:sz="8" w:space="0" w:color="CBD5E1"/>
              <w:bottom w:val="single" w:sz="8" w:space="0" w:color="CBD5E1"/>
              <w:right w:val="single" w:sz="8" w:space="0" w:color="CBD5E1"/>
            </w:tcBorders>
            <w:shd w:val="clear" w:color="000000" w:fill="FFFFFF"/>
            <w:vAlign w:val="center"/>
            <w:hideMark/>
          </w:tcPr>
          <w:p w14:paraId="270408B2" w14:textId="6CACBC9D" w:rsidR="00D119B2" w:rsidRPr="00D119B2" w:rsidRDefault="00F46451" w:rsidP="00B75B19">
            <w:pPr>
              <w:rPr>
                <w:rFonts w:eastAsia="Times New Roman"/>
                <w:color w:val="000000"/>
                <w:sz w:val="16"/>
                <w:szCs w:val="16"/>
              </w:rPr>
            </w:pPr>
            <w:r w:rsidRPr="00D119B2">
              <w:rPr>
                <w:rFonts w:eastAsia="Times New Roman"/>
                <w:sz w:val="16"/>
                <w:szCs w:val="16"/>
              </w:rPr>
              <w:t>CMS UTILIZADO</w:t>
            </w:r>
          </w:p>
        </w:tc>
        <w:tc>
          <w:tcPr>
            <w:tcW w:w="5560" w:type="dxa"/>
            <w:tcBorders>
              <w:top w:val="nil"/>
              <w:left w:val="nil"/>
              <w:bottom w:val="single" w:sz="8" w:space="0" w:color="CBD5E1"/>
              <w:right w:val="single" w:sz="8" w:space="0" w:color="CBD5E1"/>
            </w:tcBorders>
            <w:shd w:val="clear" w:color="000000" w:fill="FFFFFF"/>
            <w:vAlign w:val="center"/>
            <w:hideMark/>
          </w:tcPr>
          <w:p w14:paraId="60CE6523" w14:textId="77777777" w:rsidR="00D119B2" w:rsidRPr="00D119B2" w:rsidRDefault="00D119B2" w:rsidP="00B75B19">
            <w:pPr>
              <w:rPr>
                <w:rFonts w:eastAsia="Times New Roman"/>
                <w:color w:val="000000"/>
                <w:sz w:val="16"/>
                <w:szCs w:val="16"/>
              </w:rPr>
            </w:pPr>
            <w:r w:rsidRPr="00D119B2">
              <w:rPr>
                <w:rFonts w:eastAsia="Times New Roman"/>
                <w:sz w:val="16"/>
                <w:szCs w:val="16"/>
              </w:rPr>
              <w:t xml:space="preserve">WordPress 6.x con </w:t>
            </w:r>
            <w:proofErr w:type="spellStart"/>
            <w:r w:rsidRPr="00D119B2">
              <w:rPr>
                <w:rFonts w:eastAsia="Times New Roman"/>
                <w:sz w:val="16"/>
                <w:szCs w:val="16"/>
              </w:rPr>
              <w:t>Elementor</w:t>
            </w:r>
            <w:proofErr w:type="spellEnd"/>
            <w:r w:rsidRPr="00D119B2">
              <w:rPr>
                <w:rFonts w:eastAsia="Times New Roman"/>
                <w:sz w:val="16"/>
                <w:szCs w:val="16"/>
              </w:rPr>
              <w:t xml:space="preserve"> — WP </w:t>
            </w:r>
            <w:proofErr w:type="spellStart"/>
            <w:r w:rsidRPr="00D119B2">
              <w:rPr>
                <w:rFonts w:eastAsia="Times New Roman"/>
                <w:sz w:val="16"/>
                <w:szCs w:val="16"/>
              </w:rPr>
              <w:t>Rocket</w:t>
            </w:r>
            <w:proofErr w:type="spellEnd"/>
            <w:r w:rsidRPr="00D119B2">
              <w:rPr>
                <w:rFonts w:eastAsia="Times New Roman"/>
                <w:sz w:val="16"/>
                <w:szCs w:val="16"/>
              </w:rPr>
              <w:t xml:space="preserve"> (caché)</w:t>
            </w:r>
          </w:p>
        </w:tc>
      </w:tr>
      <w:tr w:rsidR="00D119B2" w:rsidRPr="00D119B2" w14:paraId="236943E4" w14:textId="77777777" w:rsidTr="00B75B19">
        <w:trPr>
          <w:trHeight w:val="300"/>
          <w:jc w:val="center"/>
        </w:trPr>
        <w:tc>
          <w:tcPr>
            <w:tcW w:w="1660" w:type="dxa"/>
            <w:tcBorders>
              <w:top w:val="nil"/>
              <w:left w:val="single" w:sz="8" w:space="0" w:color="CBD5E1"/>
              <w:bottom w:val="single" w:sz="8" w:space="0" w:color="CBD5E1"/>
              <w:right w:val="single" w:sz="8" w:space="0" w:color="CBD5E1"/>
            </w:tcBorders>
            <w:shd w:val="clear" w:color="000000" w:fill="F1F5F9"/>
            <w:vAlign w:val="center"/>
            <w:hideMark/>
          </w:tcPr>
          <w:p w14:paraId="5E5BD8D3" w14:textId="7DD42ABD" w:rsidR="00D119B2" w:rsidRPr="00D119B2" w:rsidRDefault="00F46451" w:rsidP="00B75B19">
            <w:pPr>
              <w:rPr>
                <w:rFonts w:eastAsia="Times New Roman"/>
                <w:color w:val="000000"/>
                <w:sz w:val="16"/>
                <w:szCs w:val="16"/>
              </w:rPr>
            </w:pPr>
            <w:r w:rsidRPr="00D119B2">
              <w:rPr>
                <w:rFonts w:eastAsia="Times New Roman"/>
                <w:sz w:val="16"/>
                <w:szCs w:val="16"/>
              </w:rPr>
              <w:t>FECHA DE EVALUACIÓN</w:t>
            </w:r>
          </w:p>
        </w:tc>
        <w:tc>
          <w:tcPr>
            <w:tcW w:w="5560" w:type="dxa"/>
            <w:tcBorders>
              <w:top w:val="nil"/>
              <w:left w:val="nil"/>
              <w:bottom w:val="single" w:sz="8" w:space="0" w:color="CBD5E1"/>
              <w:right w:val="single" w:sz="8" w:space="0" w:color="CBD5E1"/>
            </w:tcBorders>
            <w:shd w:val="clear" w:color="000000" w:fill="F1F5F9"/>
            <w:vAlign w:val="center"/>
            <w:hideMark/>
          </w:tcPr>
          <w:p w14:paraId="049A02C7" w14:textId="77777777" w:rsidR="00D119B2" w:rsidRPr="00D119B2" w:rsidRDefault="00D119B2" w:rsidP="00B75B19">
            <w:pPr>
              <w:rPr>
                <w:rFonts w:eastAsia="Times New Roman"/>
                <w:color w:val="000000"/>
                <w:sz w:val="16"/>
                <w:szCs w:val="16"/>
              </w:rPr>
            </w:pPr>
            <w:r w:rsidRPr="00D119B2">
              <w:rPr>
                <w:rFonts w:eastAsia="Times New Roman"/>
                <w:sz w:val="16"/>
                <w:szCs w:val="16"/>
              </w:rPr>
              <w:t>02 de junio de 2026</w:t>
            </w:r>
          </w:p>
        </w:tc>
      </w:tr>
      <w:tr w:rsidR="00D119B2" w:rsidRPr="00D119B2" w14:paraId="41D19D9A" w14:textId="77777777" w:rsidTr="00B75B19">
        <w:trPr>
          <w:trHeight w:val="300"/>
          <w:jc w:val="center"/>
        </w:trPr>
        <w:tc>
          <w:tcPr>
            <w:tcW w:w="1660" w:type="dxa"/>
            <w:tcBorders>
              <w:top w:val="nil"/>
              <w:left w:val="single" w:sz="8" w:space="0" w:color="CBD5E1"/>
              <w:bottom w:val="single" w:sz="8" w:space="0" w:color="CBD5E1"/>
              <w:right w:val="single" w:sz="8" w:space="0" w:color="CBD5E1"/>
            </w:tcBorders>
            <w:shd w:val="clear" w:color="000000" w:fill="FFFFFF"/>
            <w:vAlign w:val="center"/>
            <w:hideMark/>
          </w:tcPr>
          <w:p w14:paraId="185E5321" w14:textId="60A8CBF5" w:rsidR="00D119B2" w:rsidRPr="00D119B2" w:rsidRDefault="00F46451" w:rsidP="00B75B19">
            <w:pPr>
              <w:rPr>
                <w:rFonts w:eastAsia="Times New Roman"/>
                <w:color w:val="000000"/>
                <w:sz w:val="16"/>
                <w:szCs w:val="16"/>
              </w:rPr>
            </w:pPr>
            <w:r w:rsidRPr="00D119B2">
              <w:rPr>
                <w:rFonts w:eastAsia="Times New Roman"/>
                <w:sz w:val="16"/>
                <w:szCs w:val="16"/>
              </w:rPr>
              <w:t>RESPONSABLE TIC</w:t>
            </w:r>
          </w:p>
        </w:tc>
        <w:tc>
          <w:tcPr>
            <w:tcW w:w="5560" w:type="dxa"/>
            <w:tcBorders>
              <w:top w:val="nil"/>
              <w:left w:val="nil"/>
              <w:bottom w:val="single" w:sz="8" w:space="0" w:color="CBD5E1"/>
              <w:right w:val="single" w:sz="8" w:space="0" w:color="CBD5E1"/>
            </w:tcBorders>
            <w:shd w:val="clear" w:color="000000" w:fill="FFFFFF"/>
            <w:vAlign w:val="center"/>
            <w:hideMark/>
          </w:tcPr>
          <w:p w14:paraId="75A7CF88" w14:textId="77777777" w:rsidR="00D119B2" w:rsidRPr="00D119B2" w:rsidRDefault="00D119B2" w:rsidP="00B75B19">
            <w:pPr>
              <w:rPr>
                <w:rFonts w:eastAsia="Times New Roman"/>
                <w:color w:val="000000"/>
                <w:sz w:val="16"/>
                <w:szCs w:val="16"/>
              </w:rPr>
            </w:pPr>
            <w:r w:rsidRPr="00D119B2">
              <w:rPr>
                <w:rFonts w:eastAsia="Times New Roman"/>
                <w:sz w:val="16"/>
                <w:szCs w:val="16"/>
              </w:rPr>
              <w:t>Oficina TIC — EDRU E.I.C.E. jose.garcia@edru.gov.co</w:t>
            </w:r>
          </w:p>
        </w:tc>
      </w:tr>
      <w:tr w:rsidR="00D119B2" w:rsidRPr="00D119B2" w14:paraId="21FF04DF" w14:textId="77777777" w:rsidTr="00B75B19">
        <w:trPr>
          <w:trHeight w:val="300"/>
          <w:jc w:val="center"/>
        </w:trPr>
        <w:tc>
          <w:tcPr>
            <w:tcW w:w="1660" w:type="dxa"/>
            <w:tcBorders>
              <w:top w:val="nil"/>
              <w:left w:val="single" w:sz="8" w:space="0" w:color="CBD5E1"/>
              <w:bottom w:val="single" w:sz="8" w:space="0" w:color="CBD5E1"/>
              <w:right w:val="single" w:sz="8" w:space="0" w:color="CBD5E1"/>
            </w:tcBorders>
            <w:shd w:val="clear" w:color="000000" w:fill="F1F5F9"/>
            <w:vAlign w:val="center"/>
            <w:hideMark/>
          </w:tcPr>
          <w:p w14:paraId="2197E6E7" w14:textId="52505C79" w:rsidR="00D119B2" w:rsidRPr="00D119B2" w:rsidRDefault="00F46451" w:rsidP="00B75B19">
            <w:pPr>
              <w:rPr>
                <w:rFonts w:eastAsia="Times New Roman"/>
                <w:color w:val="000000"/>
                <w:sz w:val="16"/>
                <w:szCs w:val="16"/>
              </w:rPr>
            </w:pPr>
            <w:r w:rsidRPr="00D119B2">
              <w:rPr>
                <w:rFonts w:eastAsia="Times New Roman"/>
                <w:sz w:val="16"/>
                <w:szCs w:val="16"/>
              </w:rPr>
              <w:t>MARCO NORMATIVO</w:t>
            </w:r>
          </w:p>
        </w:tc>
        <w:tc>
          <w:tcPr>
            <w:tcW w:w="5560" w:type="dxa"/>
            <w:tcBorders>
              <w:top w:val="nil"/>
              <w:left w:val="nil"/>
              <w:bottom w:val="single" w:sz="8" w:space="0" w:color="CBD5E1"/>
              <w:right w:val="single" w:sz="8" w:space="0" w:color="CBD5E1"/>
            </w:tcBorders>
            <w:shd w:val="clear" w:color="000000" w:fill="F1F5F9"/>
            <w:vAlign w:val="center"/>
            <w:hideMark/>
          </w:tcPr>
          <w:p w14:paraId="5B81EA1B" w14:textId="77777777" w:rsidR="00D119B2" w:rsidRPr="00D119B2" w:rsidRDefault="00D119B2" w:rsidP="00B75B19">
            <w:pPr>
              <w:rPr>
                <w:rFonts w:eastAsia="Times New Roman"/>
                <w:color w:val="000000"/>
                <w:sz w:val="16"/>
                <w:szCs w:val="16"/>
              </w:rPr>
            </w:pPr>
            <w:r w:rsidRPr="00D119B2">
              <w:rPr>
                <w:rFonts w:eastAsia="Times New Roman"/>
                <w:sz w:val="16"/>
                <w:szCs w:val="16"/>
              </w:rPr>
              <w:t>Resolución MinTIC 001519/2020 · Ley 1712/2014 · WCAG 2.1 AA · Ley 1618/2013</w:t>
            </w:r>
          </w:p>
        </w:tc>
      </w:tr>
    </w:tbl>
    <w:p w14:paraId="5B35BDDC" w14:textId="77777777" w:rsidR="000D5833" w:rsidRPr="00521452" w:rsidRDefault="000D5833">
      <w:pPr>
        <w:spacing w:before="40" w:after="40" w:line="276" w:lineRule="auto"/>
        <w:rPr>
          <w:sz w:val="24"/>
          <w:szCs w:val="24"/>
        </w:rPr>
      </w:pPr>
    </w:p>
    <w:p w14:paraId="37C18F97" w14:textId="77777777" w:rsidR="000D5833" w:rsidRPr="00521452" w:rsidRDefault="00000000">
      <w:pPr>
        <w:pStyle w:val="Ttulo1"/>
        <w:rPr>
          <w:color w:val="auto"/>
          <w:sz w:val="24"/>
          <w:szCs w:val="24"/>
        </w:rPr>
      </w:pPr>
      <w:r w:rsidRPr="00521452">
        <w:rPr>
          <w:color w:val="auto"/>
          <w:sz w:val="24"/>
          <w:szCs w:val="24"/>
        </w:rPr>
        <w:t>2. Metodología de Evaluación</w:t>
      </w:r>
    </w:p>
    <w:p w14:paraId="17AE7890" w14:textId="77777777" w:rsidR="000D5833" w:rsidRPr="00521452" w:rsidRDefault="00000000">
      <w:pPr>
        <w:spacing w:before="80" w:after="80" w:line="276" w:lineRule="auto"/>
        <w:jc w:val="both"/>
        <w:rPr>
          <w:sz w:val="24"/>
          <w:szCs w:val="24"/>
        </w:rPr>
      </w:pPr>
      <w:r w:rsidRPr="00521452">
        <w:rPr>
          <w:sz w:val="24"/>
          <w:szCs w:val="24"/>
        </w:rPr>
        <w:t>La presente evaluación se realizó mediante revisión técnica directa del sitio web institucional de EDRU E.I.C.E. (https://edru.gov.co/) aplicando los criterios del Anexo 1 de la Resolución MinTIC 001519 de 2020, que a su vez adopta los estándares WCAG 2.1 nivel AA del W3C. Se verificaron los siguientes aspectos:</w:t>
      </w:r>
    </w:p>
    <w:p w14:paraId="1B53E496" w14:textId="77777777" w:rsidR="000D5833" w:rsidRPr="00521452" w:rsidRDefault="000D5833">
      <w:pPr>
        <w:spacing w:before="40" w:after="40" w:line="276" w:lineRule="auto"/>
        <w:rPr>
          <w:sz w:val="24"/>
          <w:szCs w:val="24"/>
        </w:rPr>
      </w:pPr>
    </w:p>
    <w:p w14:paraId="7C7511C6" w14:textId="77777777" w:rsidR="000D5833" w:rsidRPr="00521452" w:rsidRDefault="00000000">
      <w:pPr>
        <w:pStyle w:val="Prrafodelista"/>
        <w:numPr>
          <w:ilvl w:val="0"/>
          <w:numId w:val="2"/>
        </w:numPr>
        <w:spacing w:before="40" w:after="40" w:line="276" w:lineRule="auto"/>
        <w:rPr>
          <w:sz w:val="24"/>
          <w:szCs w:val="24"/>
        </w:rPr>
      </w:pPr>
      <w:r w:rsidRPr="00521452">
        <w:rPr>
          <w:sz w:val="24"/>
          <w:szCs w:val="24"/>
        </w:rPr>
        <w:t>Inspección visual y de código fuente de las páginas de inicio, Quiénes Somos, Transparencia, Atención al Ciudadano y Contratación.</w:t>
      </w:r>
    </w:p>
    <w:p w14:paraId="3237DD7B" w14:textId="77777777" w:rsidR="000D5833" w:rsidRPr="00521452" w:rsidRDefault="00000000">
      <w:pPr>
        <w:pStyle w:val="Prrafodelista"/>
        <w:numPr>
          <w:ilvl w:val="0"/>
          <w:numId w:val="2"/>
        </w:numPr>
        <w:spacing w:before="40" w:after="40" w:line="276" w:lineRule="auto"/>
        <w:rPr>
          <w:sz w:val="24"/>
          <w:szCs w:val="24"/>
        </w:rPr>
      </w:pPr>
      <w:r w:rsidRPr="00521452">
        <w:rPr>
          <w:sz w:val="24"/>
          <w:szCs w:val="24"/>
        </w:rPr>
        <w:t xml:space="preserve">Análisis de los metadatos HTML (etiquetas </w:t>
      </w:r>
      <w:proofErr w:type="spellStart"/>
      <w:r w:rsidRPr="00521452">
        <w:rPr>
          <w:sz w:val="24"/>
          <w:szCs w:val="24"/>
        </w:rPr>
        <w:t>alt</w:t>
      </w:r>
      <w:proofErr w:type="spellEnd"/>
      <w:r w:rsidRPr="00521452">
        <w:rPr>
          <w:sz w:val="24"/>
          <w:szCs w:val="24"/>
        </w:rPr>
        <w:t xml:space="preserve">, </w:t>
      </w:r>
      <w:proofErr w:type="spellStart"/>
      <w:r w:rsidRPr="00521452">
        <w:rPr>
          <w:sz w:val="24"/>
          <w:szCs w:val="24"/>
        </w:rPr>
        <w:t>lang</w:t>
      </w:r>
      <w:proofErr w:type="spellEnd"/>
      <w:r w:rsidRPr="00521452">
        <w:rPr>
          <w:sz w:val="24"/>
          <w:szCs w:val="24"/>
        </w:rPr>
        <w:t xml:space="preserve">, </w:t>
      </w:r>
      <w:proofErr w:type="spellStart"/>
      <w:r w:rsidRPr="00521452">
        <w:rPr>
          <w:sz w:val="24"/>
          <w:szCs w:val="24"/>
        </w:rPr>
        <w:t>title</w:t>
      </w:r>
      <w:proofErr w:type="spellEnd"/>
      <w:r w:rsidRPr="00521452">
        <w:rPr>
          <w:sz w:val="24"/>
          <w:szCs w:val="24"/>
        </w:rPr>
        <w:t>, aria-</w:t>
      </w:r>
      <w:proofErr w:type="spellStart"/>
      <w:r w:rsidRPr="00521452">
        <w:rPr>
          <w:sz w:val="24"/>
          <w:szCs w:val="24"/>
        </w:rPr>
        <w:t>label</w:t>
      </w:r>
      <w:proofErr w:type="spellEnd"/>
      <w:r w:rsidRPr="00521452">
        <w:rPr>
          <w:sz w:val="24"/>
          <w:szCs w:val="24"/>
        </w:rPr>
        <w:t>) mediante inspección del código fuente.</w:t>
      </w:r>
    </w:p>
    <w:p w14:paraId="24387799" w14:textId="77777777" w:rsidR="000D5833" w:rsidRPr="00521452" w:rsidRDefault="00000000">
      <w:pPr>
        <w:pStyle w:val="Prrafodelista"/>
        <w:numPr>
          <w:ilvl w:val="0"/>
          <w:numId w:val="2"/>
        </w:numPr>
        <w:spacing w:before="40" w:after="40" w:line="276" w:lineRule="auto"/>
        <w:rPr>
          <w:sz w:val="24"/>
          <w:szCs w:val="24"/>
        </w:rPr>
      </w:pPr>
      <w:r w:rsidRPr="00521452">
        <w:rPr>
          <w:sz w:val="24"/>
          <w:szCs w:val="24"/>
        </w:rPr>
        <w:t>Revisión de la estructura de navegación, formularios PQRSD, herramientas de accesibilidad instaladas y botones flotantes.</w:t>
      </w:r>
    </w:p>
    <w:p w14:paraId="2551001A" w14:textId="77777777" w:rsidR="000D5833" w:rsidRPr="00521452" w:rsidRDefault="00000000">
      <w:pPr>
        <w:pStyle w:val="Prrafodelista"/>
        <w:numPr>
          <w:ilvl w:val="0"/>
          <w:numId w:val="2"/>
        </w:numPr>
        <w:spacing w:before="40" w:after="40" w:line="276" w:lineRule="auto"/>
        <w:rPr>
          <w:sz w:val="24"/>
          <w:szCs w:val="24"/>
        </w:rPr>
      </w:pPr>
      <w:r w:rsidRPr="00521452">
        <w:rPr>
          <w:sz w:val="24"/>
          <w:szCs w:val="24"/>
        </w:rPr>
        <w:t>Verificación de la presencia y funcionamiento del widget de accesibilidad (</w:t>
      </w:r>
      <w:proofErr w:type="spellStart"/>
      <w:r w:rsidRPr="00521452">
        <w:rPr>
          <w:sz w:val="24"/>
          <w:szCs w:val="24"/>
        </w:rPr>
        <w:t>Accessibility</w:t>
      </w:r>
      <w:proofErr w:type="spellEnd"/>
      <w:r w:rsidRPr="00521452">
        <w:rPr>
          <w:sz w:val="24"/>
          <w:szCs w:val="24"/>
        </w:rPr>
        <w:t xml:space="preserve"> </w:t>
      </w:r>
      <w:proofErr w:type="spellStart"/>
      <w:r w:rsidRPr="00521452">
        <w:rPr>
          <w:sz w:val="24"/>
          <w:szCs w:val="24"/>
        </w:rPr>
        <w:t>by</w:t>
      </w:r>
      <w:proofErr w:type="spellEnd"/>
      <w:r w:rsidRPr="00521452">
        <w:rPr>
          <w:sz w:val="24"/>
          <w:szCs w:val="24"/>
        </w:rPr>
        <w:t xml:space="preserve"> WAH) y el botón de Lengua de Señas.</w:t>
      </w:r>
    </w:p>
    <w:p w14:paraId="2F7D9EEB" w14:textId="5B6F54FA" w:rsidR="000D5833" w:rsidRDefault="00000000">
      <w:pPr>
        <w:pStyle w:val="Prrafodelista"/>
        <w:numPr>
          <w:ilvl w:val="0"/>
          <w:numId w:val="2"/>
        </w:numPr>
        <w:spacing w:before="40" w:after="40" w:line="276" w:lineRule="auto"/>
        <w:rPr>
          <w:sz w:val="24"/>
          <w:szCs w:val="24"/>
        </w:rPr>
      </w:pPr>
      <w:r w:rsidRPr="00521452">
        <w:rPr>
          <w:sz w:val="24"/>
          <w:szCs w:val="24"/>
        </w:rPr>
        <w:t>Comprobación del contraste de colores institucionales y el comportamiento responsive del sitio.</w:t>
      </w:r>
    </w:p>
    <w:p w14:paraId="591BE5F7" w14:textId="33E0402C" w:rsidR="00B75B19" w:rsidRDefault="00B75B19" w:rsidP="00B75B19">
      <w:pPr>
        <w:spacing w:before="40" w:after="40" w:line="276" w:lineRule="auto"/>
        <w:rPr>
          <w:sz w:val="24"/>
          <w:szCs w:val="24"/>
        </w:rPr>
      </w:pPr>
    </w:p>
    <w:p w14:paraId="3D0AA34A" w14:textId="5C271669" w:rsidR="00B75B19" w:rsidRDefault="00B75B19" w:rsidP="00B75B19">
      <w:pPr>
        <w:spacing w:before="40" w:after="40" w:line="276" w:lineRule="auto"/>
        <w:rPr>
          <w:sz w:val="24"/>
          <w:szCs w:val="24"/>
        </w:rPr>
      </w:pPr>
    </w:p>
    <w:p w14:paraId="6293B3C0" w14:textId="77777777" w:rsidR="00B75B19" w:rsidRPr="00B75B19" w:rsidRDefault="00B75B19" w:rsidP="00B75B19">
      <w:pPr>
        <w:spacing w:before="40" w:after="40" w:line="276" w:lineRule="auto"/>
        <w:rPr>
          <w:sz w:val="24"/>
          <w:szCs w:val="24"/>
        </w:rPr>
      </w:pPr>
    </w:p>
    <w:tbl>
      <w:tblPr>
        <w:tblW w:w="8820" w:type="dxa"/>
        <w:tblCellMar>
          <w:left w:w="70" w:type="dxa"/>
          <w:right w:w="70" w:type="dxa"/>
        </w:tblCellMar>
        <w:tblLook w:val="04A0" w:firstRow="1" w:lastRow="0" w:firstColumn="1" w:lastColumn="0" w:noHBand="0" w:noVBand="1"/>
      </w:tblPr>
      <w:tblGrid>
        <w:gridCol w:w="1660"/>
        <w:gridCol w:w="5960"/>
        <w:gridCol w:w="1200"/>
      </w:tblGrid>
      <w:tr w:rsidR="00B75B19" w:rsidRPr="00B75B19" w14:paraId="6F2911A5" w14:textId="77777777" w:rsidTr="00B75B19">
        <w:trPr>
          <w:trHeight w:val="300"/>
        </w:trPr>
        <w:tc>
          <w:tcPr>
            <w:tcW w:w="1660" w:type="dxa"/>
            <w:tcBorders>
              <w:top w:val="single" w:sz="8" w:space="0" w:color="CBD5E1"/>
              <w:left w:val="nil"/>
              <w:bottom w:val="single" w:sz="8" w:space="0" w:color="CBD5E1"/>
              <w:right w:val="single" w:sz="8" w:space="0" w:color="CBD5E1"/>
            </w:tcBorders>
            <w:shd w:val="clear" w:color="000000" w:fill="1A3C6E"/>
            <w:vAlign w:val="center"/>
            <w:hideMark/>
          </w:tcPr>
          <w:p w14:paraId="456F00F1" w14:textId="77777777" w:rsidR="00B75B19" w:rsidRPr="00B75B19" w:rsidRDefault="00B75B19" w:rsidP="00B75B19">
            <w:pPr>
              <w:jc w:val="center"/>
              <w:rPr>
                <w:rFonts w:eastAsia="Times New Roman"/>
                <w:color w:val="FFFFFF"/>
                <w:sz w:val="16"/>
                <w:szCs w:val="16"/>
              </w:rPr>
            </w:pPr>
            <w:r w:rsidRPr="00B75B19">
              <w:rPr>
                <w:rFonts w:eastAsia="Times New Roman"/>
                <w:sz w:val="16"/>
                <w:szCs w:val="16"/>
              </w:rPr>
              <w:lastRenderedPageBreak/>
              <w:t>Calificación</w:t>
            </w:r>
          </w:p>
        </w:tc>
        <w:tc>
          <w:tcPr>
            <w:tcW w:w="5960" w:type="dxa"/>
            <w:tcBorders>
              <w:top w:val="single" w:sz="8" w:space="0" w:color="CBD5E1"/>
              <w:left w:val="nil"/>
              <w:bottom w:val="single" w:sz="8" w:space="0" w:color="CBD5E1"/>
              <w:right w:val="single" w:sz="8" w:space="0" w:color="CBD5E1"/>
            </w:tcBorders>
            <w:shd w:val="clear" w:color="000000" w:fill="1A3C6E"/>
            <w:vAlign w:val="center"/>
            <w:hideMark/>
          </w:tcPr>
          <w:p w14:paraId="4E83E615" w14:textId="77777777" w:rsidR="00B75B19" w:rsidRPr="00B75B19" w:rsidRDefault="00B75B19" w:rsidP="00B75B19">
            <w:pPr>
              <w:jc w:val="center"/>
              <w:rPr>
                <w:rFonts w:eastAsia="Times New Roman"/>
                <w:color w:val="FFFFFF"/>
                <w:sz w:val="16"/>
                <w:szCs w:val="16"/>
              </w:rPr>
            </w:pPr>
            <w:r w:rsidRPr="00B75B19">
              <w:rPr>
                <w:rFonts w:eastAsia="Times New Roman"/>
                <w:sz w:val="16"/>
                <w:szCs w:val="16"/>
              </w:rPr>
              <w:t>Significado</w:t>
            </w:r>
          </w:p>
        </w:tc>
        <w:tc>
          <w:tcPr>
            <w:tcW w:w="1200" w:type="dxa"/>
            <w:tcBorders>
              <w:top w:val="single" w:sz="8" w:space="0" w:color="CBD5E1"/>
              <w:left w:val="nil"/>
              <w:bottom w:val="single" w:sz="8" w:space="0" w:color="CBD5E1"/>
              <w:right w:val="single" w:sz="8" w:space="0" w:color="CBD5E1"/>
            </w:tcBorders>
            <w:shd w:val="clear" w:color="000000" w:fill="1A3C6E"/>
            <w:vAlign w:val="center"/>
            <w:hideMark/>
          </w:tcPr>
          <w:p w14:paraId="351E86E0" w14:textId="77777777" w:rsidR="00B75B19" w:rsidRPr="00B75B19" w:rsidRDefault="00B75B19" w:rsidP="00B75B19">
            <w:pPr>
              <w:jc w:val="center"/>
              <w:rPr>
                <w:rFonts w:eastAsia="Times New Roman"/>
                <w:color w:val="FFFFFF"/>
                <w:sz w:val="16"/>
                <w:szCs w:val="16"/>
              </w:rPr>
            </w:pPr>
            <w:r w:rsidRPr="00B75B19">
              <w:rPr>
                <w:rFonts w:eastAsia="Times New Roman"/>
                <w:sz w:val="16"/>
                <w:szCs w:val="16"/>
              </w:rPr>
              <w:t>Icono</w:t>
            </w:r>
          </w:p>
        </w:tc>
      </w:tr>
      <w:tr w:rsidR="00B75B19" w:rsidRPr="00B75B19" w14:paraId="25387739" w14:textId="77777777" w:rsidTr="00B75B19">
        <w:trPr>
          <w:trHeight w:val="410"/>
        </w:trPr>
        <w:tc>
          <w:tcPr>
            <w:tcW w:w="1660" w:type="dxa"/>
            <w:tcBorders>
              <w:top w:val="nil"/>
              <w:left w:val="nil"/>
              <w:bottom w:val="single" w:sz="8" w:space="0" w:color="CBD5E1"/>
              <w:right w:val="single" w:sz="8" w:space="0" w:color="CBD5E1"/>
            </w:tcBorders>
            <w:shd w:val="clear" w:color="000000" w:fill="F1F5F9"/>
            <w:vAlign w:val="center"/>
            <w:hideMark/>
          </w:tcPr>
          <w:p w14:paraId="1596D1B8" w14:textId="77777777" w:rsidR="00B75B19" w:rsidRPr="00B75B19" w:rsidRDefault="00B75B19" w:rsidP="00B75B19">
            <w:pPr>
              <w:rPr>
                <w:rFonts w:eastAsia="Times New Roman"/>
                <w:color w:val="000000"/>
                <w:sz w:val="16"/>
                <w:szCs w:val="16"/>
              </w:rPr>
            </w:pPr>
            <w:r w:rsidRPr="00B75B19">
              <w:rPr>
                <w:rFonts w:eastAsia="Times New Roman"/>
                <w:sz w:val="16"/>
                <w:szCs w:val="16"/>
              </w:rPr>
              <w:t>CUMPLE</w:t>
            </w:r>
          </w:p>
        </w:tc>
        <w:tc>
          <w:tcPr>
            <w:tcW w:w="5960" w:type="dxa"/>
            <w:tcBorders>
              <w:top w:val="nil"/>
              <w:left w:val="nil"/>
              <w:bottom w:val="single" w:sz="8" w:space="0" w:color="CBD5E1"/>
              <w:right w:val="single" w:sz="8" w:space="0" w:color="CBD5E1"/>
            </w:tcBorders>
            <w:shd w:val="clear" w:color="000000" w:fill="F1F5F9"/>
            <w:vAlign w:val="center"/>
            <w:hideMark/>
          </w:tcPr>
          <w:p w14:paraId="55F82D2D" w14:textId="77777777" w:rsidR="00B75B19" w:rsidRPr="00B75B19" w:rsidRDefault="00B75B19" w:rsidP="00B75B19">
            <w:pPr>
              <w:rPr>
                <w:rFonts w:eastAsia="Times New Roman"/>
                <w:color w:val="000000"/>
                <w:sz w:val="16"/>
                <w:szCs w:val="16"/>
              </w:rPr>
            </w:pPr>
            <w:r w:rsidRPr="00B75B19">
              <w:rPr>
                <w:rFonts w:eastAsia="Times New Roman"/>
                <w:sz w:val="16"/>
                <w:szCs w:val="16"/>
              </w:rPr>
              <w:t>El criterio se satisface completamente según los estándares WCAG 2.1 AA y la Resolución 1519/2020.</w:t>
            </w:r>
          </w:p>
        </w:tc>
        <w:tc>
          <w:tcPr>
            <w:tcW w:w="1200" w:type="dxa"/>
            <w:tcBorders>
              <w:top w:val="nil"/>
              <w:left w:val="nil"/>
              <w:bottom w:val="single" w:sz="8" w:space="0" w:color="CBD5E1"/>
              <w:right w:val="single" w:sz="8" w:space="0" w:color="CBD5E1"/>
            </w:tcBorders>
            <w:shd w:val="clear" w:color="000000" w:fill="F1F5F9"/>
            <w:vAlign w:val="center"/>
            <w:hideMark/>
          </w:tcPr>
          <w:p w14:paraId="2CE9ED11" w14:textId="77777777" w:rsidR="00B75B19" w:rsidRPr="00B75B19" w:rsidRDefault="00B75B19" w:rsidP="00B75B19">
            <w:pPr>
              <w:rPr>
                <w:rFonts w:eastAsia="Times New Roman"/>
                <w:color w:val="000000"/>
                <w:sz w:val="16"/>
                <w:szCs w:val="16"/>
              </w:rPr>
            </w:pPr>
            <w:r w:rsidRPr="00B75B19">
              <w:rPr>
                <w:rFonts w:ascii="Segoe UI Emoji" w:eastAsia="Times New Roman" w:hAnsi="Segoe UI Emoji" w:cs="Segoe UI Emoji"/>
                <w:color w:val="000000"/>
                <w:sz w:val="16"/>
                <w:szCs w:val="16"/>
              </w:rPr>
              <w:t>✅</w:t>
            </w:r>
          </w:p>
        </w:tc>
      </w:tr>
      <w:tr w:rsidR="00B75B19" w:rsidRPr="00B75B19" w14:paraId="4FB73597" w14:textId="77777777" w:rsidTr="00B75B19">
        <w:trPr>
          <w:trHeight w:val="410"/>
        </w:trPr>
        <w:tc>
          <w:tcPr>
            <w:tcW w:w="1660" w:type="dxa"/>
            <w:tcBorders>
              <w:top w:val="nil"/>
              <w:left w:val="nil"/>
              <w:bottom w:val="single" w:sz="8" w:space="0" w:color="CBD5E1"/>
              <w:right w:val="single" w:sz="8" w:space="0" w:color="CBD5E1"/>
            </w:tcBorders>
            <w:shd w:val="clear" w:color="000000" w:fill="FFFFFF"/>
            <w:vAlign w:val="center"/>
            <w:hideMark/>
          </w:tcPr>
          <w:p w14:paraId="02429B94" w14:textId="77777777" w:rsidR="00B75B19" w:rsidRPr="00B75B19" w:rsidRDefault="00B75B19" w:rsidP="00B75B19">
            <w:pPr>
              <w:rPr>
                <w:rFonts w:eastAsia="Times New Roman"/>
                <w:color w:val="000000"/>
                <w:sz w:val="16"/>
                <w:szCs w:val="16"/>
              </w:rPr>
            </w:pPr>
            <w:r w:rsidRPr="00B75B19">
              <w:rPr>
                <w:rFonts w:eastAsia="Times New Roman"/>
                <w:sz w:val="16"/>
                <w:szCs w:val="16"/>
              </w:rPr>
              <w:t>CUMPLE PARCIALMENTE</w:t>
            </w:r>
          </w:p>
        </w:tc>
        <w:tc>
          <w:tcPr>
            <w:tcW w:w="5960" w:type="dxa"/>
            <w:tcBorders>
              <w:top w:val="nil"/>
              <w:left w:val="nil"/>
              <w:bottom w:val="single" w:sz="8" w:space="0" w:color="CBD5E1"/>
              <w:right w:val="single" w:sz="8" w:space="0" w:color="CBD5E1"/>
            </w:tcBorders>
            <w:shd w:val="clear" w:color="000000" w:fill="FFFFFF"/>
            <w:vAlign w:val="center"/>
            <w:hideMark/>
          </w:tcPr>
          <w:p w14:paraId="50573663" w14:textId="77777777" w:rsidR="00B75B19" w:rsidRPr="00B75B19" w:rsidRDefault="00B75B19" w:rsidP="00B75B19">
            <w:pPr>
              <w:rPr>
                <w:rFonts w:eastAsia="Times New Roman"/>
                <w:color w:val="000000"/>
                <w:sz w:val="16"/>
                <w:szCs w:val="16"/>
              </w:rPr>
            </w:pPr>
            <w:r w:rsidRPr="00B75B19">
              <w:rPr>
                <w:rFonts w:eastAsia="Times New Roman"/>
                <w:sz w:val="16"/>
                <w:szCs w:val="16"/>
              </w:rPr>
              <w:t>El criterio se satisface en parte. Existen elementos que ya cumplen, pero otros que requieren ajuste.</w:t>
            </w:r>
          </w:p>
        </w:tc>
        <w:tc>
          <w:tcPr>
            <w:tcW w:w="1200" w:type="dxa"/>
            <w:tcBorders>
              <w:top w:val="nil"/>
              <w:left w:val="nil"/>
              <w:bottom w:val="single" w:sz="8" w:space="0" w:color="CBD5E1"/>
              <w:right w:val="single" w:sz="8" w:space="0" w:color="CBD5E1"/>
            </w:tcBorders>
            <w:shd w:val="clear" w:color="000000" w:fill="FFFFFF"/>
            <w:vAlign w:val="center"/>
            <w:hideMark/>
          </w:tcPr>
          <w:p w14:paraId="3CCE4198" w14:textId="77777777" w:rsidR="00B75B19" w:rsidRPr="00B75B19" w:rsidRDefault="00B75B19" w:rsidP="00B75B19">
            <w:pPr>
              <w:rPr>
                <w:rFonts w:eastAsia="Times New Roman"/>
                <w:color w:val="000000"/>
                <w:sz w:val="16"/>
                <w:szCs w:val="16"/>
              </w:rPr>
            </w:pPr>
            <w:r w:rsidRPr="00B75B19">
              <w:rPr>
                <w:rFonts w:ascii="Segoe UI Emoji" w:eastAsia="Times New Roman" w:hAnsi="Segoe UI Emoji" w:cs="Segoe UI Emoji"/>
                <w:color w:val="000000"/>
                <w:sz w:val="16"/>
                <w:szCs w:val="16"/>
              </w:rPr>
              <w:t>⚠️</w:t>
            </w:r>
          </w:p>
        </w:tc>
      </w:tr>
      <w:tr w:rsidR="00B75B19" w:rsidRPr="00B75B19" w14:paraId="3346F140" w14:textId="77777777" w:rsidTr="00B75B19">
        <w:trPr>
          <w:trHeight w:val="300"/>
        </w:trPr>
        <w:tc>
          <w:tcPr>
            <w:tcW w:w="1660" w:type="dxa"/>
            <w:tcBorders>
              <w:top w:val="nil"/>
              <w:left w:val="nil"/>
              <w:bottom w:val="single" w:sz="8" w:space="0" w:color="CBD5E1"/>
              <w:right w:val="single" w:sz="8" w:space="0" w:color="CBD5E1"/>
            </w:tcBorders>
            <w:shd w:val="clear" w:color="000000" w:fill="F1F5F9"/>
            <w:vAlign w:val="center"/>
            <w:hideMark/>
          </w:tcPr>
          <w:p w14:paraId="428FC5BC" w14:textId="77777777" w:rsidR="00B75B19" w:rsidRPr="00B75B19" w:rsidRDefault="00B75B19" w:rsidP="00B75B19">
            <w:pPr>
              <w:rPr>
                <w:rFonts w:eastAsia="Times New Roman"/>
                <w:color w:val="000000"/>
                <w:sz w:val="16"/>
                <w:szCs w:val="16"/>
              </w:rPr>
            </w:pPr>
            <w:r w:rsidRPr="00B75B19">
              <w:rPr>
                <w:rFonts w:eastAsia="Times New Roman"/>
                <w:sz w:val="16"/>
                <w:szCs w:val="16"/>
              </w:rPr>
              <w:t>NO CUMPLE</w:t>
            </w:r>
          </w:p>
        </w:tc>
        <w:tc>
          <w:tcPr>
            <w:tcW w:w="5960" w:type="dxa"/>
            <w:tcBorders>
              <w:top w:val="nil"/>
              <w:left w:val="nil"/>
              <w:bottom w:val="single" w:sz="8" w:space="0" w:color="CBD5E1"/>
              <w:right w:val="single" w:sz="8" w:space="0" w:color="CBD5E1"/>
            </w:tcBorders>
            <w:shd w:val="clear" w:color="000000" w:fill="F1F5F9"/>
            <w:vAlign w:val="center"/>
            <w:hideMark/>
          </w:tcPr>
          <w:p w14:paraId="20A19C02" w14:textId="77777777" w:rsidR="00B75B19" w:rsidRPr="00B75B19" w:rsidRDefault="00B75B19" w:rsidP="00B75B19">
            <w:pPr>
              <w:rPr>
                <w:rFonts w:eastAsia="Times New Roman"/>
                <w:color w:val="000000"/>
                <w:sz w:val="16"/>
                <w:szCs w:val="16"/>
              </w:rPr>
            </w:pPr>
            <w:r w:rsidRPr="00B75B19">
              <w:rPr>
                <w:rFonts w:eastAsia="Times New Roman"/>
                <w:sz w:val="16"/>
                <w:szCs w:val="16"/>
              </w:rPr>
              <w:t>El criterio no se satisface. Se requiere implementación o corrección.</w:t>
            </w:r>
          </w:p>
        </w:tc>
        <w:tc>
          <w:tcPr>
            <w:tcW w:w="1200" w:type="dxa"/>
            <w:tcBorders>
              <w:top w:val="nil"/>
              <w:left w:val="nil"/>
              <w:bottom w:val="single" w:sz="8" w:space="0" w:color="CBD5E1"/>
              <w:right w:val="single" w:sz="8" w:space="0" w:color="CBD5E1"/>
            </w:tcBorders>
            <w:shd w:val="clear" w:color="000000" w:fill="F1F5F9"/>
            <w:vAlign w:val="center"/>
            <w:hideMark/>
          </w:tcPr>
          <w:p w14:paraId="72EAC2FA" w14:textId="77777777" w:rsidR="00B75B19" w:rsidRPr="00B75B19" w:rsidRDefault="00B75B19" w:rsidP="00B75B19">
            <w:pPr>
              <w:rPr>
                <w:rFonts w:eastAsia="Times New Roman"/>
                <w:color w:val="000000"/>
                <w:sz w:val="16"/>
                <w:szCs w:val="16"/>
              </w:rPr>
            </w:pPr>
            <w:r w:rsidRPr="00B75B19">
              <w:rPr>
                <w:rFonts w:ascii="Segoe UI Symbol" w:eastAsia="Times New Roman" w:hAnsi="Segoe UI Symbol" w:cs="Segoe UI Symbol"/>
                <w:color w:val="000000"/>
                <w:sz w:val="16"/>
                <w:szCs w:val="16"/>
              </w:rPr>
              <w:t>✗</w:t>
            </w:r>
          </w:p>
        </w:tc>
      </w:tr>
    </w:tbl>
    <w:p w14:paraId="5F478F6B" w14:textId="77777777" w:rsidR="000D5833" w:rsidRPr="00521452" w:rsidRDefault="000D5833">
      <w:pPr>
        <w:spacing w:before="40" w:after="40" w:line="276" w:lineRule="auto"/>
        <w:rPr>
          <w:sz w:val="24"/>
          <w:szCs w:val="24"/>
        </w:rPr>
      </w:pPr>
    </w:p>
    <w:p w14:paraId="5755E1B3" w14:textId="77777777" w:rsidR="000D5833" w:rsidRPr="00521452" w:rsidRDefault="000D5833">
      <w:pPr>
        <w:spacing w:before="40" w:after="40" w:line="276" w:lineRule="auto"/>
        <w:rPr>
          <w:sz w:val="24"/>
          <w:szCs w:val="24"/>
        </w:rPr>
      </w:pPr>
    </w:p>
    <w:p w14:paraId="678A3570" w14:textId="3CD43711" w:rsidR="00B75B19" w:rsidRDefault="00000000" w:rsidP="00B75B19">
      <w:pPr>
        <w:pStyle w:val="Ttulo1"/>
        <w:numPr>
          <w:ilvl w:val="0"/>
          <w:numId w:val="3"/>
        </w:numPr>
        <w:rPr>
          <w:color w:val="auto"/>
          <w:sz w:val="24"/>
          <w:szCs w:val="24"/>
        </w:rPr>
      </w:pPr>
      <w:r w:rsidRPr="00521452">
        <w:rPr>
          <w:color w:val="auto"/>
          <w:sz w:val="24"/>
          <w:szCs w:val="24"/>
        </w:rPr>
        <w:t>Resumen Ejecutivo de Resultados</w:t>
      </w:r>
    </w:p>
    <w:tbl>
      <w:tblPr>
        <w:tblW w:w="8505" w:type="dxa"/>
        <w:jc w:val="center"/>
        <w:tblCellMar>
          <w:left w:w="70" w:type="dxa"/>
          <w:right w:w="70" w:type="dxa"/>
        </w:tblCellMar>
        <w:tblLook w:val="04A0" w:firstRow="1" w:lastRow="0" w:firstColumn="1" w:lastColumn="0" w:noHBand="0" w:noVBand="1"/>
      </w:tblPr>
      <w:tblGrid>
        <w:gridCol w:w="434"/>
        <w:gridCol w:w="5236"/>
        <w:gridCol w:w="1843"/>
        <w:gridCol w:w="992"/>
      </w:tblGrid>
      <w:tr w:rsidR="00B75B19" w:rsidRPr="00B75B19" w14:paraId="7680A363" w14:textId="77777777" w:rsidTr="00B75B19">
        <w:trPr>
          <w:trHeight w:val="300"/>
          <w:jc w:val="center"/>
        </w:trPr>
        <w:tc>
          <w:tcPr>
            <w:tcW w:w="434" w:type="dxa"/>
            <w:tcBorders>
              <w:top w:val="single" w:sz="8" w:space="0" w:color="CBD5E1"/>
              <w:left w:val="nil"/>
              <w:bottom w:val="single" w:sz="8" w:space="0" w:color="CBD5E1"/>
              <w:right w:val="single" w:sz="8" w:space="0" w:color="CBD5E1"/>
            </w:tcBorders>
            <w:shd w:val="clear" w:color="000000" w:fill="1A3C6E"/>
            <w:vAlign w:val="center"/>
            <w:hideMark/>
          </w:tcPr>
          <w:p w14:paraId="6186208A" w14:textId="77777777" w:rsidR="00B75B19" w:rsidRPr="00B75B19" w:rsidRDefault="00B75B19" w:rsidP="00B75B19">
            <w:pPr>
              <w:jc w:val="center"/>
              <w:rPr>
                <w:rFonts w:eastAsia="Times New Roman"/>
                <w:color w:val="FFFFFF"/>
                <w:sz w:val="16"/>
                <w:szCs w:val="16"/>
              </w:rPr>
            </w:pPr>
            <w:proofErr w:type="spellStart"/>
            <w:r w:rsidRPr="00B75B19">
              <w:rPr>
                <w:rFonts w:eastAsia="Times New Roman"/>
                <w:sz w:val="16"/>
                <w:szCs w:val="16"/>
              </w:rPr>
              <w:t>Crit</w:t>
            </w:r>
            <w:proofErr w:type="spellEnd"/>
            <w:r w:rsidRPr="00B75B19">
              <w:rPr>
                <w:rFonts w:eastAsia="Times New Roman"/>
                <w:sz w:val="16"/>
                <w:szCs w:val="16"/>
              </w:rPr>
              <w:t>.</w:t>
            </w:r>
          </w:p>
        </w:tc>
        <w:tc>
          <w:tcPr>
            <w:tcW w:w="5236" w:type="dxa"/>
            <w:tcBorders>
              <w:top w:val="single" w:sz="8" w:space="0" w:color="CBD5E1"/>
              <w:left w:val="nil"/>
              <w:bottom w:val="single" w:sz="8" w:space="0" w:color="CBD5E1"/>
              <w:right w:val="single" w:sz="8" w:space="0" w:color="CBD5E1"/>
            </w:tcBorders>
            <w:shd w:val="clear" w:color="000000" w:fill="1A3C6E"/>
            <w:vAlign w:val="center"/>
            <w:hideMark/>
          </w:tcPr>
          <w:p w14:paraId="719B4292" w14:textId="77777777" w:rsidR="00B75B19" w:rsidRPr="00B75B19" w:rsidRDefault="00B75B19" w:rsidP="00B75B19">
            <w:pPr>
              <w:jc w:val="center"/>
              <w:rPr>
                <w:rFonts w:eastAsia="Times New Roman"/>
                <w:color w:val="FFFFFF"/>
                <w:sz w:val="16"/>
                <w:szCs w:val="16"/>
              </w:rPr>
            </w:pPr>
            <w:r w:rsidRPr="00B75B19">
              <w:rPr>
                <w:rFonts w:eastAsia="Times New Roman"/>
                <w:sz w:val="16"/>
                <w:szCs w:val="16"/>
              </w:rPr>
              <w:t>Criterio evaluado</w:t>
            </w:r>
          </w:p>
        </w:tc>
        <w:tc>
          <w:tcPr>
            <w:tcW w:w="1843" w:type="dxa"/>
            <w:tcBorders>
              <w:top w:val="single" w:sz="8" w:space="0" w:color="CBD5E1"/>
              <w:left w:val="nil"/>
              <w:bottom w:val="single" w:sz="8" w:space="0" w:color="CBD5E1"/>
              <w:right w:val="single" w:sz="8" w:space="0" w:color="CBD5E1"/>
            </w:tcBorders>
            <w:shd w:val="clear" w:color="000000" w:fill="1A3C6E"/>
            <w:vAlign w:val="center"/>
            <w:hideMark/>
          </w:tcPr>
          <w:p w14:paraId="6C55BF37" w14:textId="77777777" w:rsidR="00B75B19" w:rsidRPr="00B75B19" w:rsidRDefault="00B75B19" w:rsidP="00B75B19">
            <w:pPr>
              <w:jc w:val="center"/>
              <w:rPr>
                <w:rFonts w:eastAsia="Times New Roman"/>
                <w:color w:val="FFFFFF"/>
                <w:sz w:val="16"/>
                <w:szCs w:val="16"/>
              </w:rPr>
            </w:pPr>
            <w:r w:rsidRPr="00B75B19">
              <w:rPr>
                <w:rFonts w:eastAsia="Times New Roman"/>
                <w:sz w:val="16"/>
                <w:szCs w:val="16"/>
              </w:rPr>
              <w:t>Estado</w:t>
            </w:r>
          </w:p>
        </w:tc>
        <w:tc>
          <w:tcPr>
            <w:tcW w:w="992" w:type="dxa"/>
            <w:tcBorders>
              <w:top w:val="single" w:sz="8" w:space="0" w:color="CBD5E1"/>
              <w:left w:val="nil"/>
              <w:bottom w:val="single" w:sz="8" w:space="0" w:color="CBD5E1"/>
              <w:right w:val="single" w:sz="8" w:space="0" w:color="CBD5E1"/>
            </w:tcBorders>
            <w:shd w:val="clear" w:color="000000" w:fill="1A3C6E"/>
            <w:vAlign w:val="center"/>
            <w:hideMark/>
          </w:tcPr>
          <w:p w14:paraId="30959BA4" w14:textId="77777777" w:rsidR="00B75B19" w:rsidRPr="00B75B19" w:rsidRDefault="00B75B19" w:rsidP="00B75B19">
            <w:pPr>
              <w:jc w:val="center"/>
              <w:rPr>
                <w:rFonts w:eastAsia="Times New Roman"/>
                <w:color w:val="FFFFFF"/>
                <w:sz w:val="16"/>
                <w:szCs w:val="16"/>
              </w:rPr>
            </w:pPr>
            <w:r w:rsidRPr="00B75B19">
              <w:rPr>
                <w:rFonts w:eastAsia="Times New Roman"/>
                <w:sz w:val="16"/>
                <w:szCs w:val="16"/>
              </w:rPr>
              <w:t>Prioridad</w:t>
            </w:r>
          </w:p>
        </w:tc>
      </w:tr>
      <w:tr w:rsidR="00B75B19" w:rsidRPr="00B75B19" w14:paraId="6337AD4F" w14:textId="77777777" w:rsidTr="00B75B19">
        <w:trPr>
          <w:trHeight w:val="630"/>
          <w:jc w:val="center"/>
        </w:trPr>
        <w:tc>
          <w:tcPr>
            <w:tcW w:w="434" w:type="dxa"/>
            <w:tcBorders>
              <w:top w:val="nil"/>
              <w:left w:val="nil"/>
              <w:bottom w:val="single" w:sz="8" w:space="0" w:color="CBD5E1"/>
              <w:right w:val="single" w:sz="8" w:space="0" w:color="CBD5E1"/>
            </w:tcBorders>
            <w:shd w:val="clear" w:color="000000" w:fill="F1F5F9"/>
            <w:vAlign w:val="center"/>
            <w:hideMark/>
          </w:tcPr>
          <w:p w14:paraId="400911BD" w14:textId="77777777" w:rsidR="00B75B19" w:rsidRPr="00B75B19" w:rsidRDefault="00B75B19" w:rsidP="00B75B19">
            <w:pPr>
              <w:rPr>
                <w:rFonts w:eastAsia="Times New Roman"/>
                <w:color w:val="000000"/>
                <w:sz w:val="16"/>
                <w:szCs w:val="16"/>
              </w:rPr>
            </w:pPr>
            <w:r w:rsidRPr="00B75B19">
              <w:rPr>
                <w:rFonts w:eastAsia="Times New Roman"/>
                <w:sz w:val="16"/>
                <w:szCs w:val="16"/>
              </w:rPr>
              <w:t>a</w:t>
            </w:r>
          </w:p>
        </w:tc>
        <w:tc>
          <w:tcPr>
            <w:tcW w:w="5236" w:type="dxa"/>
            <w:tcBorders>
              <w:top w:val="nil"/>
              <w:left w:val="nil"/>
              <w:bottom w:val="single" w:sz="8" w:space="0" w:color="CBD5E1"/>
              <w:right w:val="single" w:sz="8" w:space="0" w:color="CBD5E1"/>
            </w:tcBorders>
            <w:shd w:val="clear" w:color="000000" w:fill="F1F5F9"/>
            <w:vAlign w:val="center"/>
            <w:hideMark/>
          </w:tcPr>
          <w:p w14:paraId="36FA5468" w14:textId="77777777" w:rsidR="00B75B19" w:rsidRPr="00B75B19" w:rsidRDefault="00B75B19" w:rsidP="00B75B19">
            <w:pPr>
              <w:rPr>
                <w:rFonts w:eastAsia="Times New Roman"/>
                <w:color w:val="000000"/>
                <w:sz w:val="16"/>
                <w:szCs w:val="16"/>
              </w:rPr>
            </w:pPr>
            <w:r w:rsidRPr="00B75B19">
              <w:rPr>
                <w:rFonts w:eastAsia="Times New Roman"/>
                <w:sz w:val="16"/>
                <w:szCs w:val="16"/>
              </w:rPr>
              <w:t>Textos alternativos en elementos no textuales</w:t>
            </w:r>
          </w:p>
        </w:tc>
        <w:tc>
          <w:tcPr>
            <w:tcW w:w="1843" w:type="dxa"/>
            <w:tcBorders>
              <w:top w:val="nil"/>
              <w:left w:val="nil"/>
              <w:bottom w:val="single" w:sz="8" w:space="0" w:color="CBD5E1"/>
              <w:right w:val="single" w:sz="8" w:space="0" w:color="CBD5E1"/>
            </w:tcBorders>
            <w:shd w:val="clear" w:color="000000" w:fill="F1F5F9"/>
            <w:vAlign w:val="center"/>
            <w:hideMark/>
          </w:tcPr>
          <w:p w14:paraId="3C84DDF7" w14:textId="77777777" w:rsidR="00B75B19" w:rsidRPr="00B75B19" w:rsidRDefault="00B75B19" w:rsidP="00B75B19">
            <w:pPr>
              <w:rPr>
                <w:rFonts w:eastAsia="Times New Roman"/>
                <w:color w:val="000000"/>
                <w:sz w:val="16"/>
                <w:szCs w:val="16"/>
              </w:rPr>
            </w:pPr>
            <w:r w:rsidRPr="00B75B19">
              <w:rPr>
                <w:rFonts w:ascii="Segoe UI Emoji" w:eastAsia="Times New Roman" w:hAnsi="Segoe UI Emoji" w:cs="Segoe UI Emoji"/>
                <w:color w:val="000000"/>
                <w:sz w:val="16"/>
                <w:szCs w:val="16"/>
                <w:highlight w:val="yellow"/>
              </w:rPr>
              <w:t>⚠️</w:t>
            </w:r>
            <w:r w:rsidRPr="00B75B19">
              <w:rPr>
                <w:rFonts w:eastAsia="Times New Roman"/>
                <w:color w:val="000000"/>
                <w:sz w:val="24"/>
                <w:szCs w:val="24"/>
                <w:highlight w:val="yellow"/>
              </w:rPr>
              <w:t xml:space="preserve"> PARCIAL</w:t>
            </w:r>
          </w:p>
        </w:tc>
        <w:tc>
          <w:tcPr>
            <w:tcW w:w="992" w:type="dxa"/>
            <w:tcBorders>
              <w:top w:val="nil"/>
              <w:left w:val="nil"/>
              <w:bottom w:val="single" w:sz="8" w:space="0" w:color="CBD5E1"/>
              <w:right w:val="single" w:sz="8" w:space="0" w:color="CBD5E1"/>
            </w:tcBorders>
            <w:shd w:val="clear" w:color="000000" w:fill="F1F5F9"/>
            <w:vAlign w:val="center"/>
            <w:hideMark/>
          </w:tcPr>
          <w:p w14:paraId="504431CF" w14:textId="77777777" w:rsidR="00B75B19" w:rsidRPr="00B75B19" w:rsidRDefault="00B75B19" w:rsidP="00B75B19">
            <w:pPr>
              <w:rPr>
                <w:rFonts w:eastAsia="Times New Roman"/>
                <w:color w:val="000000"/>
                <w:sz w:val="16"/>
                <w:szCs w:val="16"/>
              </w:rPr>
            </w:pPr>
            <w:r w:rsidRPr="00B75B19">
              <w:rPr>
                <w:rFonts w:eastAsia="Times New Roman"/>
                <w:sz w:val="16"/>
                <w:szCs w:val="16"/>
              </w:rPr>
              <w:t>ALTA</w:t>
            </w:r>
          </w:p>
        </w:tc>
      </w:tr>
      <w:tr w:rsidR="00B75B19" w:rsidRPr="00B75B19" w14:paraId="61D403AC" w14:textId="77777777" w:rsidTr="00B75B19">
        <w:trPr>
          <w:trHeight w:val="630"/>
          <w:jc w:val="center"/>
        </w:trPr>
        <w:tc>
          <w:tcPr>
            <w:tcW w:w="434" w:type="dxa"/>
            <w:tcBorders>
              <w:top w:val="nil"/>
              <w:left w:val="nil"/>
              <w:bottom w:val="single" w:sz="8" w:space="0" w:color="CBD5E1"/>
              <w:right w:val="single" w:sz="8" w:space="0" w:color="CBD5E1"/>
            </w:tcBorders>
            <w:shd w:val="clear" w:color="000000" w:fill="FFFFFF"/>
            <w:vAlign w:val="center"/>
            <w:hideMark/>
          </w:tcPr>
          <w:p w14:paraId="6A00AB1B" w14:textId="77777777" w:rsidR="00B75B19" w:rsidRPr="00B75B19" w:rsidRDefault="00B75B19" w:rsidP="00B75B19">
            <w:pPr>
              <w:rPr>
                <w:rFonts w:eastAsia="Times New Roman"/>
                <w:color w:val="000000"/>
                <w:sz w:val="16"/>
                <w:szCs w:val="16"/>
              </w:rPr>
            </w:pPr>
            <w:r w:rsidRPr="00B75B19">
              <w:rPr>
                <w:rFonts w:eastAsia="Times New Roman"/>
                <w:sz w:val="16"/>
                <w:szCs w:val="16"/>
              </w:rPr>
              <w:t>b</w:t>
            </w:r>
          </w:p>
        </w:tc>
        <w:tc>
          <w:tcPr>
            <w:tcW w:w="5236" w:type="dxa"/>
            <w:tcBorders>
              <w:top w:val="nil"/>
              <w:left w:val="nil"/>
              <w:bottom w:val="single" w:sz="8" w:space="0" w:color="CBD5E1"/>
              <w:right w:val="single" w:sz="8" w:space="0" w:color="CBD5E1"/>
            </w:tcBorders>
            <w:shd w:val="clear" w:color="000000" w:fill="FFFFFF"/>
            <w:vAlign w:val="center"/>
            <w:hideMark/>
          </w:tcPr>
          <w:p w14:paraId="36B10ADE" w14:textId="77777777" w:rsidR="00B75B19" w:rsidRPr="00B75B19" w:rsidRDefault="00B75B19" w:rsidP="00B75B19">
            <w:pPr>
              <w:rPr>
                <w:rFonts w:eastAsia="Times New Roman"/>
                <w:color w:val="000000"/>
                <w:sz w:val="16"/>
                <w:szCs w:val="16"/>
              </w:rPr>
            </w:pPr>
            <w:r w:rsidRPr="00B75B19">
              <w:rPr>
                <w:rFonts w:eastAsia="Times New Roman"/>
                <w:sz w:val="16"/>
                <w:szCs w:val="16"/>
              </w:rPr>
              <w:t>Videos y multimedia con subtítulos, audio descripción y guion</w:t>
            </w:r>
          </w:p>
        </w:tc>
        <w:tc>
          <w:tcPr>
            <w:tcW w:w="1843" w:type="dxa"/>
            <w:tcBorders>
              <w:top w:val="nil"/>
              <w:left w:val="nil"/>
              <w:bottom w:val="single" w:sz="8" w:space="0" w:color="CBD5E1"/>
              <w:right w:val="single" w:sz="8" w:space="0" w:color="CBD5E1"/>
            </w:tcBorders>
            <w:shd w:val="clear" w:color="000000" w:fill="FFFFFF"/>
            <w:vAlign w:val="center"/>
            <w:hideMark/>
          </w:tcPr>
          <w:p w14:paraId="40FABB3E" w14:textId="77777777" w:rsidR="00B75B19" w:rsidRPr="00B75B19" w:rsidRDefault="00B75B19" w:rsidP="00B75B19">
            <w:pPr>
              <w:rPr>
                <w:rFonts w:eastAsia="Times New Roman"/>
                <w:color w:val="000000"/>
                <w:sz w:val="16"/>
                <w:szCs w:val="16"/>
              </w:rPr>
            </w:pPr>
            <w:r w:rsidRPr="00B75B19">
              <w:rPr>
                <w:rFonts w:ascii="Segoe UI Emoji" w:eastAsia="Times New Roman" w:hAnsi="Segoe UI Emoji" w:cs="Segoe UI Emoji"/>
                <w:color w:val="000000"/>
                <w:sz w:val="16"/>
                <w:szCs w:val="16"/>
                <w:highlight w:val="yellow"/>
              </w:rPr>
              <w:t>⚠️</w:t>
            </w:r>
            <w:r w:rsidRPr="00B75B19">
              <w:rPr>
                <w:rFonts w:eastAsia="Times New Roman"/>
                <w:color w:val="000000"/>
                <w:sz w:val="24"/>
                <w:szCs w:val="24"/>
                <w:highlight w:val="yellow"/>
              </w:rPr>
              <w:t xml:space="preserve"> PARCIAL</w:t>
            </w:r>
          </w:p>
        </w:tc>
        <w:tc>
          <w:tcPr>
            <w:tcW w:w="992" w:type="dxa"/>
            <w:tcBorders>
              <w:top w:val="nil"/>
              <w:left w:val="nil"/>
              <w:bottom w:val="single" w:sz="8" w:space="0" w:color="CBD5E1"/>
              <w:right w:val="single" w:sz="8" w:space="0" w:color="CBD5E1"/>
            </w:tcBorders>
            <w:shd w:val="clear" w:color="000000" w:fill="FFFFFF"/>
            <w:vAlign w:val="center"/>
            <w:hideMark/>
          </w:tcPr>
          <w:p w14:paraId="6DEE1622" w14:textId="77777777" w:rsidR="00B75B19" w:rsidRPr="00B75B19" w:rsidRDefault="00B75B19" w:rsidP="00B75B19">
            <w:pPr>
              <w:rPr>
                <w:rFonts w:eastAsia="Times New Roman"/>
                <w:color w:val="000000"/>
                <w:sz w:val="16"/>
                <w:szCs w:val="16"/>
              </w:rPr>
            </w:pPr>
            <w:r w:rsidRPr="00B75B19">
              <w:rPr>
                <w:rFonts w:eastAsia="Times New Roman"/>
                <w:sz w:val="16"/>
                <w:szCs w:val="16"/>
              </w:rPr>
              <w:t>MEDIA</w:t>
            </w:r>
          </w:p>
        </w:tc>
      </w:tr>
      <w:tr w:rsidR="00B75B19" w:rsidRPr="00B75B19" w14:paraId="53C01969" w14:textId="77777777" w:rsidTr="00B75B19">
        <w:trPr>
          <w:trHeight w:val="630"/>
          <w:jc w:val="center"/>
        </w:trPr>
        <w:tc>
          <w:tcPr>
            <w:tcW w:w="434" w:type="dxa"/>
            <w:tcBorders>
              <w:top w:val="nil"/>
              <w:left w:val="nil"/>
              <w:bottom w:val="single" w:sz="8" w:space="0" w:color="CBD5E1"/>
              <w:right w:val="single" w:sz="8" w:space="0" w:color="CBD5E1"/>
            </w:tcBorders>
            <w:shd w:val="clear" w:color="000000" w:fill="F1F5F9"/>
            <w:vAlign w:val="center"/>
            <w:hideMark/>
          </w:tcPr>
          <w:p w14:paraId="1D9DB7ED" w14:textId="77777777" w:rsidR="00B75B19" w:rsidRPr="00B75B19" w:rsidRDefault="00B75B19" w:rsidP="00B75B19">
            <w:pPr>
              <w:rPr>
                <w:rFonts w:eastAsia="Times New Roman"/>
                <w:color w:val="000000"/>
                <w:sz w:val="16"/>
                <w:szCs w:val="16"/>
              </w:rPr>
            </w:pPr>
            <w:r w:rsidRPr="00B75B19">
              <w:rPr>
                <w:rFonts w:eastAsia="Times New Roman"/>
                <w:sz w:val="16"/>
                <w:szCs w:val="16"/>
              </w:rPr>
              <w:t>c</w:t>
            </w:r>
          </w:p>
        </w:tc>
        <w:tc>
          <w:tcPr>
            <w:tcW w:w="5236" w:type="dxa"/>
            <w:tcBorders>
              <w:top w:val="nil"/>
              <w:left w:val="nil"/>
              <w:bottom w:val="single" w:sz="8" w:space="0" w:color="CBD5E1"/>
              <w:right w:val="single" w:sz="8" w:space="0" w:color="CBD5E1"/>
            </w:tcBorders>
            <w:shd w:val="clear" w:color="000000" w:fill="F1F5F9"/>
            <w:vAlign w:val="center"/>
            <w:hideMark/>
          </w:tcPr>
          <w:p w14:paraId="46A5BBCA" w14:textId="77777777" w:rsidR="00B75B19" w:rsidRPr="00B75B19" w:rsidRDefault="00B75B19" w:rsidP="00B75B19">
            <w:pPr>
              <w:rPr>
                <w:rFonts w:eastAsia="Times New Roman"/>
                <w:color w:val="000000"/>
                <w:sz w:val="16"/>
                <w:szCs w:val="16"/>
              </w:rPr>
            </w:pPr>
            <w:r w:rsidRPr="00B75B19">
              <w:rPr>
                <w:rFonts w:eastAsia="Times New Roman"/>
                <w:sz w:val="16"/>
                <w:szCs w:val="16"/>
              </w:rPr>
              <w:t>Texto mínimo 12pt, contraste de color y ampliación al 200%</w:t>
            </w:r>
          </w:p>
        </w:tc>
        <w:tc>
          <w:tcPr>
            <w:tcW w:w="1843" w:type="dxa"/>
            <w:tcBorders>
              <w:top w:val="nil"/>
              <w:left w:val="nil"/>
              <w:bottom w:val="single" w:sz="8" w:space="0" w:color="CBD5E1"/>
              <w:right w:val="single" w:sz="8" w:space="0" w:color="CBD5E1"/>
            </w:tcBorders>
            <w:shd w:val="clear" w:color="000000" w:fill="F1F5F9"/>
            <w:vAlign w:val="center"/>
            <w:hideMark/>
          </w:tcPr>
          <w:p w14:paraId="5F22132A" w14:textId="77777777" w:rsidR="00B75B19" w:rsidRPr="00B75B19" w:rsidRDefault="00B75B19" w:rsidP="00B75B19">
            <w:pPr>
              <w:rPr>
                <w:rFonts w:eastAsia="Times New Roman"/>
                <w:color w:val="000000"/>
                <w:sz w:val="16"/>
                <w:szCs w:val="16"/>
              </w:rPr>
            </w:pPr>
            <w:r w:rsidRPr="00B75B19">
              <w:rPr>
                <w:rFonts w:ascii="Segoe UI Emoji" w:eastAsia="Times New Roman" w:hAnsi="Segoe UI Emoji" w:cs="Segoe UI Emoji"/>
                <w:color w:val="000000"/>
                <w:sz w:val="16"/>
                <w:szCs w:val="16"/>
              </w:rPr>
              <w:t>✅</w:t>
            </w:r>
            <w:r w:rsidRPr="00B75B19">
              <w:rPr>
                <w:rFonts w:eastAsia="Times New Roman"/>
                <w:color w:val="000000"/>
                <w:sz w:val="24"/>
                <w:szCs w:val="24"/>
              </w:rPr>
              <w:t xml:space="preserve"> CUMPLE</w:t>
            </w:r>
          </w:p>
        </w:tc>
        <w:tc>
          <w:tcPr>
            <w:tcW w:w="992" w:type="dxa"/>
            <w:tcBorders>
              <w:top w:val="nil"/>
              <w:left w:val="nil"/>
              <w:bottom w:val="single" w:sz="8" w:space="0" w:color="CBD5E1"/>
              <w:right w:val="single" w:sz="8" w:space="0" w:color="CBD5E1"/>
            </w:tcBorders>
            <w:shd w:val="clear" w:color="000000" w:fill="F1F5F9"/>
            <w:vAlign w:val="center"/>
            <w:hideMark/>
          </w:tcPr>
          <w:p w14:paraId="394629D8" w14:textId="77777777" w:rsidR="00B75B19" w:rsidRPr="00B75B19" w:rsidRDefault="00B75B19" w:rsidP="00B75B19">
            <w:pPr>
              <w:rPr>
                <w:rFonts w:eastAsia="Times New Roman"/>
                <w:color w:val="000000"/>
                <w:sz w:val="16"/>
                <w:szCs w:val="16"/>
              </w:rPr>
            </w:pPr>
            <w:r w:rsidRPr="00B75B19">
              <w:rPr>
                <w:rFonts w:eastAsia="Times New Roman"/>
                <w:sz w:val="16"/>
                <w:szCs w:val="16"/>
              </w:rPr>
              <w:t>—</w:t>
            </w:r>
          </w:p>
        </w:tc>
      </w:tr>
      <w:tr w:rsidR="00B75B19" w:rsidRPr="00B75B19" w14:paraId="41A98402" w14:textId="77777777" w:rsidTr="00B75B19">
        <w:trPr>
          <w:trHeight w:val="630"/>
          <w:jc w:val="center"/>
        </w:trPr>
        <w:tc>
          <w:tcPr>
            <w:tcW w:w="434" w:type="dxa"/>
            <w:tcBorders>
              <w:top w:val="nil"/>
              <w:left w:val="nil"/>
              <w:bottom w:val="single" w:sz="8" w:space="0" w:color="CBD5E1"/>
              <w:right w:val="single" w:sz="8" w:space="0" w:color="CBD5E1"/>
            </w:tcBorders>
            <w:shd w:val="clear" w:color="000000" w:fill="FFFFFF"/>
            <w:vAlign w:val="center"/>
            <w:hideMark/>
          </w:tcPr>
          <w:p w14:paraId="0B9BB819" w14:textId="77777777" w:rsidR="00B75B19" w:rsidRPr="00B75B19" w:rsidRDefault="00B75B19" w:rsidP="00B75B19">
            <w:pPr>
              <w:rPr>
                <w:rFonts w:eastAsia="Times New Roman"/>
                <w:color w:val="000000"/>
                <w:sz w:val="16"/>
                <w:szCs w:val="16"/>
              </w:rPr>
            </w:pPr>
            <w:r w:rsidRPr="00B75B19">
              <w:rPr>
                <w:rFonts w:eastAsia="Times New Roman"/>
                <w:sz w:val="16"/>
                <w:szCs w:val="16"/>
              </w:rPr>
              <w:t>d</w:t>
            </w:r>
          </w:p>
        </w:tc>
        <w:tc>
          <w:tcPr>
            <w:tcW w:w="5236" w:type="dxa"/>
            <w:tcBorders>
              <w:top w:val="nil"/>
              <w:left w:val="nil"/>
              <w:bottom w:val="single" w:sz="8" w:space="0" w:color="CBD5E1"/>
              <w:right w:val="single" w:sz="8" w:space="0" w:color="CBD5E1"/>
            </w:tcBorders>
            <w:shd w:val="clear" w:color="000000" w:fill="FFFFFF"/>
            <w:vAlign w:val="center"/>
            <w:hideMark/>
          </w:tcPr>
          <w:p w14:paraId="6FF26096" w14:textId="77777777" w:rsidR="00B75B19" w:rsidRPr="00B75B19" w:rsidRDefault="00B75B19" w:rsidP="00B75B19">
            <w:pPr>
              <w:rPr>
                <w:rFonts w:eastAsia="Times New Roman"/>
                <w:color w:val="000000"/>
                <w:sz w:val="16"/>
                <w:szCs w:val="16"/>
              </w:rPr>
            </w:pPr>
            <w:r w:rsidRPr="00B75B19">
              <w:rPr>
                <w:rFonts w:eastAsia="Times New Roman"/>
                <w:sz w:val="16"/>
                <w:szCs w:val="16"/>
              </w:rPr>
              <w:t>Código ordenado, estructura organizada, buscador y navegación</w:t>
            </w:r>
          </w:p>
        </w:tc>
        <w:tc>
          <w:tcPr>
            <w:tcW w:w="1843" w:type="dxa"/>
            <w:tcBorders>
              <w:top w:val="nil"/>
              <w:left w:val="nil"/>
              <w:bottom w:val="single" w:sz="8" w:space="0" w:color="CBD5E1"/>
              <w:right w:val="single" w:sz="8" w:space="0" w:color="CBD5E1"/>
            </w:tcBorders>
            <w:shd w:val="clear" w:color="000000" w:fill="FFFFFF"/>
            <w:vAlign w:val="center"/>
            <w:hideMark/>
          </w:tcPr>
          <w:p w14:paraId="40703B99" w14:textId="77777777" w:rsidR="00B75B19" w:rsidRPr="00B75B19" w:rsidRDefault="00B75B19" w:rsidP="00B75B19">
            <w:pPr>
              <w:rPr>
                <w:rFonts w:eastAsia="Times New Roman"/>
                <w:color w:val="000000"/>
                <w:sz w:val="16"/>
                <w:szCs w:val="16"/>
              </w:rPr>
            </w:pPr>
            <w:r w:rsidRPr="00B75B19">
              <w:rPr>
                <w:rFonts w:ascii="Segoe UI Emoji" w:eastAsia="Times New Roman" w:hAnsi="Segoe UI Emoji" w:cs="Segoe UI Emoji"/>
                <w:color w:val="000000"/>
                <w:sz w:val="16"/>
                <w:szCs w:val="16"/>
              </w:rPr>
              <w:t>✅</w:t>
            </w:r>
            <w:r w:rsidRPr="00B75B19">
              <w:rPr>
                <w:rFonts w:eastAsia="Times New Roman"/>
                <w:color w:val="000000"/>
                <w:sz w:val="24"/>
                <w:szCs w:val="24"/>
              </w:rPr>
              <w:t xml:space="preserve"> CUMPLE</w:t>
            </w:r>
          </w:p>
        </w:tc>
        <w:tc>
          <w:tcPr>
            <w:tcW w:w="992" w:type="dxa"/>
            <w:tcBorders>
              <w:top w:val="nil"/>
              <w:left w:val="nil"/>
              <w:bottom w:val="single" w:sz="8" w:space="0" w:color="CBD5E1"/>
              <w:right w:val="single" w:sz="8" w:space="0" w:color="CBD5E1"/>
            </w:tcBorders>
            <w:shd w:val="clear" w:color="000000" w:fill="FFFFFF"/>
            <w:vAlign w:val="center"/>
            <w:hideMark/>
          </w:tcPr>
          <w:p w14:paraId="2CAB4602" w14:textId="77777777" w:rsidR="00B75B19" w:rsidRPr="00B75B19" w:rsidRDefault="00B75B19" w:rsidP="00B75B19">
            <w:pPr>
              <w:rPr>
                <w:rFonts w:eastAsia="Times New Roman"/>
                <w:color w:val="000000"/>
                <w:sz w:val="16"/>
                <w:szCs w:val="16"/>
              </w:rPr>
            </w:pPr>
            <w:r w:rsidRPr="00B75B19">
              <w:rPr>
                <w:rFonts w:eastAsia="Times New Roman"/>
                <w:sz w:val="16"/>
                <w:szCs w:val="16"/>
              </w:rPr>
              <w:t>—</w:t>
            </w:r>
          </w:p>
        </w:tc>
      </w:tr>
      <w:tr w:rsidR="00B75B19" w:rsidRPr="00B75B19" w14:paraId="7BBB38EB" w14:textId="77777777" w:rsidTr="00B75B19">
        <w:trPr>
          <w:trHeight w:val="630"/>
          <w:jc w:val="center"/>
        </w:trPr>
        <w:tc>
          <w:tcPr>
            <w:tcW w:w="434" w:type="dxa"/>
            <w:tcBorders>
              <w:top w:val="nil"/>
              <w:left w:val="nil"/>
              <w:bottom w:val="single" w:sz="8" w:space="0" w:color="CBD5E1"/>
              <w:right w:val="single" w:sz="8" w:space="0" w:color="CBD5E1"/>
            </w:tcBorders>
            <w:shd w:val="clear" w:color="000000" w:fill="F1F5F9"/>
            <w:vAlign w:val="center"/>
            <w:hideMark/>
          </w:tcPr>
          <w:p w14:paraId="1F3A0CEE" w14:textId="77777777" w:rsidR="00B75B19" w:rsidRPr="00B75B19" w:rsidRDefault="00B75B19" w:rsidP="00B75B19">
            <w:pPr>
              <w:rPr>
                <w:rFonts w:eastAsia="Times New Roman"/>
                <w:color w:val="000000"/>
                <w:sz w:val="16"/>
                <w:szCs w:val="16"/>
              </w:rPr>
            </w:pPr>
            <w:r w:rsidRPr="00B75B19">
              <w:rPr>
                <w:rFonts w:eastAsia="Times New Roman"/>
                <w:sz w:val="16"/>
                <w:szCs w:val="16"/>
              </w:rPr>
              <w:t>e</w:t>
            </w:r>
          </w:p>
        </w:tc>
        <w:tc>
          <w:tcPr>
            <w:tcW w:w="5236" w:type="dxa"/>
            <w:tcBorders>
              <w:top w:val="nil"/>
              <w:left w:val="nil"/>
              <w:bottom w:val="single" w:sz="8" w:space="0" w:color="CBD5E1"/>
              <w:right w:val="single" w:sz="8" w:space="0" w:color="CBD5E1"/>
            </w:tcBorders>
            <w:shd w:val="clear" w:color="000000" w:fill="F1F5F9"/>
            <w:vAlign w:val="center"/>
            <w:hideMark/>
          </w:tcPr>
          <w:p w14:paraId="110ED5E3" w14:textId="77777777" w:rsidR="00B75B19" w:rsidRPr="00B75B19" w:rsidRDefault="00B75B19" w:rsidP="00B75B19">
            <w:pPr>
              <w:rPr>
                <w:rFonts w:eastAsia="Times New Roman"/>
                <w:color w:val="000000"/>
                <w:sz w:val="16"/>
                <w:szCs w:val="16"/>
              </w:rPr>
            </w:pPr>
            <w:r w:rsidRPr="00B75B19">
              <w:rPr>
                <w:rFonts w:eastAsia="Times New Roman"/>
                <w:sz w:val="16"/>
                <w:szCs w:val="16"/>
              </w:rPr>
              <w:t>Formularios con advertencias e instrucciones claras</w:t>
            </w:r>
          </w:p>
        </w:tc>
        <w:tc>
          <w:tcPr>
            <w:tcW w:w="1843" w:type="dxa"/>
            <w:tcBorders>
              <w:top w:val="nil"/>
              <w:left w:val="nil"/>
              <w:bottom w:val="single" w:sz="8" w:space="0" w:color="CBD5E1"/>
              <w:right w:val="single" w:sz="8" w:space="0" w:color="CBD5E1"/>
            </w:tcBorders>
            <w:shd w:val="clear" w:color="000000" w:fill="F1F5F9"/>
            <w:vAlign w:val="center"/>
            <w:hideMark/>
          </w:tcPr>
          <w:p w14:paraId="01302DA0" w14:textId="77777777" w:rsidR="00B75B19" w:rsidRPr="00B75B19" w:rsidRDefault="00B75B19" w:rsidP="00B75B19">
            <w:pPr>
              <w:rPr>
                <w:rFonts w:eastAsia="Times New Roman"/>
                <w:color w:val="000000"/>
                <w:sz w:val="16"/>
                <w:szCs w:val="16"/>
              </w:rPr>
            </w:pPr>
            <w:r w:rsidRPr="00B75B19">
              <w:rPr>
                <w:rFonts w:ascii="Segoe UI Emoji" w:eastAsia="Times New Roman" w:hAnsi="Segoe UI Emoji" w:cs="Segoe UI Emoji"/>
                <w:color w:val="000000"/>
                <w:sz w:val="16"/>
                <w:szCs w:val="16"/>
                <w:highlight w:val="yellow"/>
              </w:rPr>
              <w:t>⚠️</w:t>
            </w:r>
            <w:r w:rsidRPr="00B75B19">
              <w:rPr>
                <w:rFonts w:eastAsia="Times New Roman"/>
                <w:color w:val="000000"/>
                <w:sz w:val="24"/>
                <w:szCs w:val="24"/>
                <w:highlight w:val="yellow"/>
              </w:rPr>
              <w:t xml:space="preserve"> PARCIAL</w:t>
            </w:r>
          </w:p>
        </w:tc>
        <w:tc>
          <w:tcPr>
            <w:tcW w:w="992" w:type="dxa"/>
            <w:tcBorders>
              <w:top w:val="nil"/>
              <w:left w:val="nil"/>
              <w:bottom w:val="single" w:sz="8" w:space="0" w:color="CBD5E1"/>
              <w:right w:val="single" w:sz="8" w:space="0" w:color="CBD5E1"/>
            </w:tcBorders>
            <w:shd w:val="clear" w:color="000000" w:fill="F1F5F9"/>
            <w:vAlign w:val="center"/>
            <w:hideMark/>
          </w:tcPr>
          <w:p w14:paraId="30530388" w14:textId="77777777" w:rsidR="00B75B19" w:rsidRPr="00B75B19" w:rsidRDefault="00B75B19" w:rsidP="00B75B19">
            <w:pPr>
              <w:rPr>
                <w:rFonts w:eastAsia="Times New Roman"/>
                <w:color w:val="000000"/>
                <w:sz w:val="16"/>
                <w:szCs w:val="16"/>
              </w:rPr>
            </w:pPr>
            <w:r w:rsidRPr="00B75B19">
              <w:rPr>
                <w:rFonts w:eastAsia="Times New Roman"/>
                <w:sz w:val="16"/>
                <w:szCs w:val="16"/>
              </w:rPr>
              <w:t>ALTA</w:t>
            </w:r>
          </w:p>
        </w:tc>
      </w:tr>
      <w:tr w:rsidR="00B75B19" w:rsidRPr="00B75B19" w14:paraId="04125233" w14:textId="77777777" w:rsidTr="00B75B19">
        <w:trPr>
          <w:trHeight w:val="630"/>
          <w:jc w:val="center"/>
        </w:trPr>
        <w:tc>
          <w:tcPr>
            <w:tcW w:w="434" w:type="dxa"/>
            <w:tcBorders>
              <w:top w:val="nil"/>
              <w:left w:val="nil"/>
              <w:bottom w:val="single" w:sz="8" w:space="0" w:color="CBD5E1"/>
              <w:right w:val="single" w:sz="8" w:space="0" w:color="CBD5E1"/>
            </w:tcBorders>
            <w:shd w:val="clear" w:color="000000" w:fill="FFFFFF"/>
            <w:vAlign w:val="center"/>
            <w:hideMark/>
          </w:tcPr>
          <w:p w14:paraId="588383C5" w14:textId="77777777" w:rsidR="00B75B19" w:rsidRPr="00B75B19" w:rsidRDefault="00B75B19" w:rsidP="00B75B19">
            <w:pPr>
              <w:rPr>
                <w:rFonts w:eastAsia="Times New Roman"/>
                <w:color w:val="000000"/>
                <w:sz w:val="16"/>
                <w:szCs w:val="16"/>
              </w:rPr>
            </w:pPr>
            <w:r w:rsidRPr="00B75B19">
              <w:rPr>
                <w:rFonts w:eastAsia="Times New Roman"/>
                <w:sz w:val="16"/>
                <w:szCs w:val="16"/>
              </w:rPr>
              <w:t>f</w:t>
            </w:r>
          </w:p>
        </w:tc>
        <w:tc>
          <w:tcPr>
            <w:tcW w:w="5236" w:type="dxa"/>
            <w:tcBorders>
              <w:top w:val="nil"/>
              <w:left w:val="nil"/>
              <w:bottom w:val="single" w:sz="8" w:space="0" w:color="CBD5E1"/>
              <w:right w:val="single" w:sz="8" w:space="0" w:color="CBD5E1"/>
            </w:tcBorders>
            <w:shd w:val="clear" w:color="000000" w:fill="FFFFFF"/>
            <w:vAlign w:val="center"/>
            <w:hideMark/>
          </w:tcPr>
          <w:p w14:paraId="4863107B" w14:textId="77777777" w:rsidR="00B75B19" w:rsidRPr="00B75B19" w:rsidRDefault="00B75B19" w:rsidP="00B75B19">
            <w:pPr>
              <w:rPr>
                <w:rFonts w:eastAsia="Times New Roman"/>
                <w:color w:val="000000"/>
                <w:sz w:val="16"/>
                <w:szCs w:val="16"/>
              </w:rPr>
            </w:pPr>
            <w:r w:rsidRPr="00B75B19">
              <w:rPr>
                <w:rFonts w:eastAsia="Times New Roman"/>
                <w:sz w:val="16"/>
                <w:szCs w:val="16"/>
              </w:rPr>
              <w:t>Navegación con tabulación en orden adecuado</w:t>
            </w:r>
          </w:p>
        </w:tc>
        <w:tc>
          <w:tcPr>
            <w:tcW w:w="1843" w:type="dxa"/>
            <w:tcBorders>
              <w:top w:val="nil"/>
              <w:left w:val="nil"/>
              <w:bottom w:val="single" w:sz="8" w:space="0" w:color="CBD5E1"/>
              <w:right w:val="single" w:sz="8" w:space="0" w:color="CBD5E1"/>
            </w:tcBorders>
            <w:shd w:val="clear" w:color="000000" w:fill="FFFFFF"/>
            <w:vAlign w:val="center"/>
            <w:hideMark/>
          </w:tcPr>
          <w:p w14:paraId="1B7C1873" w14:textId="77777777" w:rsidR="00B75B19" w:rsidRPr="00B75B19" w:rsidRDefault="00B75B19" w:rsidP="00B75B19">
            <w:pPr>
              <w:rPr>
                <w:rFonts w:eastAsia="Times New Roman"/>
                <w:color w:val="000000"/>
                <w:sz w:val="16"/>
                <w:szCs w:val="16"/>
              </w:rPr>
            </w:pPr>
            <w:r w:rsidRPr="00B75B19">
              <w:rPr>
                <w:rFonts w:ascii="Segoe UI Emoji" w:eastAsia="Times New Roman" w:hAnsi="Segoe UI Emoji" w:cs="Segoe UI Emoji"/>
                <w:color w:val="000000"/>
                <w:sz w:val="16"/>
                <w:szCs w:val="16"/>
              </w:rPr>
              <w:t>✅</w:t>
            </w:r>
            <w:r w:rsidRPr="00B75B19">
              <w:rPr>
                <w:rFonts w:eastAsia="Times New Roman"/>
                <w:color w:val="000000"/>
                <w:sz w:val="24"/>
                <w:szCs w:val="24"/>
              </w:rPr>
              <w:t xml:space="preserve"> CUMPLE</w:t>
            </w:r>
          </w:p>
        </w:tc>
        <w:tc>
          <w:tcPr>
            <w:tcW w:w="992" w:type="dxa"/>
            <w:tcBorders>
              <w:top w:val="nil"/>
              <w:left w:val="nil"/>
              <w:bottom w:val="single" w:sz="8" w:space="0" w:color="CBD5E1"/>
              <w:right w:val="single" w:sz="8" w:space="0" w:color="CBD5E1"/>
            </w:tcBorders>
            <w:shd w:val="clear" w:color="000000" w:fill="FFFFFF"/>
            <w:vAlign w:val="center"/>
            <w:hideMark/>
          </w:tcPr>
          <w:p w14:paraId="02C2BE7C" w14:textId="77777777" w:rsidR="00B75B19" w:rsidRPr="00B75B19" w:rsidRDefault="00B75B19" w:rsidP="00B75B19">
            <w:pPr>
              <w:rPr>
                <w:rFonts w:eastAsia="Times New Roman"/>
                <w:color w:val="000000"/>
                <w:sz w:val="16"/>
                <w:szCs w:val="16"/>
              </w:rPr>
            </w:pPr>
            <w:r w:rsidRPr="00B75B19">
              <w:rPr>
                <w:rFonts w:eastAsia="Times New Roman"/>
                <w:sz w:val="16"/>
                <w:szCs w:val="16"/>
              </w:rPr>
              <w:t>—</w:t>
            </w:r>
          </w:p>
        </w:tc>
      </w:tr>
      <w:tr w:rsidR="00B75B19" w:rsidRPr="00B75B19" w14:paraId="4F6019FD" w14:textId="77777777" w:rsidTr="00B75B19">
        <w:trPr>
          <w:trHeight w:val="630"/>
          <w:jc w:val="center"/>
        </w:trPr>
        <w:tc>
          <w:tcPr>
            <w:tcW w:w="434" w:type="dxa"/>
            <w:tcBorders>
              <w:top w:val="nil"/>
              <w:left w:val="nil"/>
              <w:bottom w:val="single" w:sz="8" w:space="0" w:color="CBD5E1"/>
              <w:right w:val="single" w:sz="8" w:space="0" w:color="CBD5E1"/>
            </w:tcBorders>
            <w:shd w:val="clear" w:color="000000" w:fill="F1F5F9"/>
            <w:vAlign w:val="center"/>
            <w:hideMark/>
          </w:tcPr>
          <w:p w14:paraId="4DE81604" w14:textId="77777777" w:rsidR="00B75B19" w:rsidRPr="00B75B19" w:rsidRDefault="00B75B19" w:rsidP="00B75B19">
            <w:pPr>
              <w:rPr>
                <w:rFonts w:eastAsia="Times New Roman"/>
                <w:color w:val="000000"/>
                <w:sz w:val="16"/>
                <w:szCs w:val="16"/>
              </w:rPr>
            </w:pPr>
            <w:r w:rsidRPr="00B75B19">
              <w:rPr>
                <w:rFonts w:eastAsia="Times New Roman"/>
                <w:sz w:val="16"/>
                <w:szCs w:val="16"/>
              </w:rPr>
              <w:t>g</w:t>
            </w:r>
          </w:p>
        </w:tc>
        <w:tc>
          <w:tcPr>
            <w:tcW w:w="5236" w:type="dxa"/>
            <w:tcBorders>
              <w:top w:val="nil"/>
              <w:left w:val="nil"/>
              <w:bottom w:val="single" w:sz="8" w:space="0" w:color="CBD5E1"/>
              <w:right w:val="single" w:sz="8" w:space="0" w:color="CBD5E1"/>
            </w:tcBorders>
            <w:shd w:val="clear" w:color="000000" w:fill="F1F5F9"/>
            <w:vAlign w:val="center"/>
            <w:hideMark/>
          </w:tcPr>
          <w:p w14:paraId="5BA17DB8" w14:textId="77777777" w:rsidR="00B75B19" w:rsidRPr="00B75B19" w:rsidRDefault="00B75B19" w:rsidP="00B75B19">
            <w:pPr>
              <w:rPr>
                <w:rFonts w:eastAsia="Times New Roman"/>
                <w:color w:val="000000"/>
                <w:sz w:val="16"/>
                <w:szCs w:val="16"/>
              </w:rPr>
            </w:pPr>
            <w:r w:rsidRPr="00B75B19">
              <w:rPr>
                <w:rFonts w:eastAsia="Times New Roman"/>
                <w:sz w:val="16"/>
                <w:szCs w:val="16"/>
              </w:rPr>
              <w:t>Control de contenidos con movimiento, parpadeo y temporizadores</w:t>
            </w:r>
          </w:p>
        </w:tc>
        <w:tc>
          <w:tcPr>
            <w:tcW w:w="1843" w:type="dxa"/>
            <w:tcBorders>
              <w:top w:val="nil"/>
              <w:left w:val="nil"/>
              <w:bottom w:val="single" w:sz="8" w:space="0" w:color="CBD5E1"/>
              <w:right w:val="single" w:sz="8" w:space="0" w:color="CBD5E1"/>
            </w:tcBorders>
            <w:shd w:val="clear" w:color="000000" w:fill="F1F5F9"/>
            <w:vAlign w:val="center"/>
            <w:hideMark/>
          </w:tcPr>
          <w:p w14:paraId="5D60EA70" w14:textId="77777777" w:rsidR="00B75B19" w:rsidRPr="00B75B19" w:rsidRDefault="00B75B19" w:rsidP="00B75B19">
            <w:pPr>
              <w:rPr>
                <w:rFonts w:eastAsia="Times New Roman"/>
                <w:color w:val="000000"/>
                <w:sz w:val="16"/>
                <w:szCs w:val="16"/>
              </w:rPr>
            </w:pPr>
            <w:r w:rsidRPr="00B75B19">
              <w:rPr>
                <w:rFonts w:ascii="Segoe UI Emoji" w:eastAsia="Times New Roman" w:hAnsi="Segoe UI Emoji" w:cs="Segoe UI Emoji"/>
                <w:color w:val="000000"/>
                <w:sz w:val="16"/>
                <w:szCs w:val="16"/>
              </w:rPr>
              <w:t>✅</w:t>
            </w:r>
            <w:r w:rsidRPr="00B75B19">
              <w:rPr>
                <w:rFonts w:eastAsia="Times New Roman"/>
                <w:color w:val="000000"/>
                <w:sz w:val="24"/>
                <w:szCs w:val="24"/>
              </w:rPr>
              <w:t xml:space="preserve"> CUMPLE</w:t>
            </w:r>
          </w:p>
        </w:tc>
        <w:tc>
          <w:tcPr>
            <w:tcW w:w="992" w:type="dxa"/>
            <w:tcBorders>
              <w:top w:val="nil"/>
              <w:left w:val="nil"/>
              <w:bottom w:val="single" w:sz="8" w:space="0" w:color="CBD5E1"/>
              <w:right w:val="single" w:sz="8" w:space="0" w:color="CBD5E1"/>
            </w:tcBorders>
            <w:shd w:val="clear" w:color="000000" w:fill="F1F5F9"/>
            <w:vAlign w:val="center"/>
            <w:hideMark/>
          </w:tcPr>
          <w:p w14:paraId="6A0EA86C" w14:textId="77777777" w:rsidR="00B75B19" w:rsidRPr="00B75B19" w:rsidRDefault="00B75B19" w:rsidP="00B75B19">
            <w:pPr>
              <w:rPr>
                <w:rFonts w:eastAsia="Times New Roman"/>
                <w:color w:val="000000"/>
                <w:sz w:val="16"/>
                <w:szCs w:val="16"/>
              </w:rPr>
            </w:pPr>
            <w:r w:rsidRPr="00B75B19">
              <w:rPr>
                <w:rFonts w:eastAsia="Times New Roman"/>
                <w:sz w:val="16"/>
                <w:szCs w:val="16"/>
              </w:rPr>
              <w:t>—</w:t>
            </w:r>
          </w:p>
        </w:tc>
      </w:tr>
      <w:tr w:rsidR="00B75B19" w:rsidRPr="00B75B19" w14:paraId="7B4BB167" w14:textId="77777777" w:rsidTr="00B75B19">
        <w:trPr>
          <w:trHeight w:val="630"/>
          <w:jc w:val="center"/>
        </w:trPr>
        <w:tc>
          <w:tcPr>
            <w:tcW w:w="434" w:type="dxa"/>
            <w:tcBorders>
              <w:top w:val="nil"/>
              <w:left w:val="nil"/>
              <w:bottom w:val="single" w:sz="8" w:space="0" w:color="CBD5E1"/>
              <w:right w:val="single" w:sz="8" w:space="0" w:color="CBD5E1"/>
            </w:tcBorders>
            <w:shd w:val="clear" w:color="000000" w:fill="FFFFFF"/>
            <w:vAlign w:val="center"/>
            <w:hideMark/>
          </w:tcPr>
          <w:p w14:paraId="34D1E82F" w14:textId="77777777" w:rsidR="00B75B19" w:rsidRPr="00B75B19" w:rsidRDefault="00B75B19" w:rsidP="00B75B19">
            <w:pPr>
              <w:rPr>
                <w:rFonts w:eastAsia="Times New Roman"/>
                <w:color w:val="000000"/>
                <w:sz w:val="16"/>
                <w:szCs w:val="16"/>
              </w:rPr>
            </w:pPr>
            <w:r w:rsidRPr="00B75B19">
              <w:rPr>
                <w:rFonts w:eastAsia="Times New Roman"/>
                <w:sz w:val="16"/>
                <w:szCs w:val="16"/>
              </w:rPr>
              <w:t>h</w:t>
            </w:r>
          </w:p>
        </w:tc>
        <w:tc>
          <w:tcPr>
            <w:tcW w:w="5236" w:type="dxa"/>
            <w:tcBorders>
              <w:top w:val="nil"/>
              <w:left w:val="nil"/>
              <w:bottom w:val="single" w:sz="8" w:space="0" w:color="CBD5E1"/>
              <w:right w:val="single" w:sz="8" w:space="0" w:color="CBD5E1"/>
            </w:tcBorders>
            <w:shd w:val="clear" w:color="000000" w:fill="FFFFFF"/>
            <w:vAlign w:val="center"/>
            <w:hideMark/>
          </w:tcPr>
          <w:p w14:paraId="73C534C7" w14:textId="77777777" w:rsidR="00B75B19" w:rsidRPr="00B75B19" w:rsidRDefault="00B75B19" w:rsidP="00B75B19">
            <w:pPr>
              <w:rPr>
                <w:rFonts w:eastAsia="Times New Roman"/>
                <w:color w:val="000000"/>
                <w:sz w:val="16"/>
                <w:szCs w:val="16"/>
              </w:rPr>
            </w:pPr>
            <w:r w:rsidRPr="00B75B19">
              <w:rPr>
                <w:rFonts w:eastAsia="Times New Roman"/>
                <w:sz w:val="16"/>
                <w:szCs w:val="16"/>
              </w:rPr>
              <w:t>Lenguaje claro en español en títulos, páginas, enlaces y errores</w:t>
            </w:r>
          </w:p>
        </w:tc>
        <w:tc>
          <w:tcPr>
            <w:tcW w:w="1843" w:type="dxa"/>
            <w:tcBorders>
              <w:top w:val="nil"/>
              <w:left w:val="nil"/>
              <w:bottom w:val="single" w:sz="8" w:space="0" w:color="CBD5E1"/>
              <w:right w:val="single" w:sz="8" w:space="0" w:color="CBD5E1"/>
            </w:tcBorders>
            <w:shd w:val="clear" w:color="000000" w:fill="FFFFFF"/>
            <w:vAlign w:val="center"/>
            <w:hideMark/>
          </w:tcPr>
          <w:p w14:paraId="6F86B119" w14:textId="77777777" w:rsidR="00B75B19" w:rsidRPr="00B75B19" w:rsidRDefault="00B75B19" w:rsidP="00B75B19">
            <w:pPr>
              <w:rPr>
                <w:rFonts w:eastAsia="Times New Roman"/>
                <w:color w:val="000000"/>
                <w:sz w:val="16"/>
                <w:szCs w:val="16"/>
              </w:rPr>
            </w:pPr>
            <w:r w:rsidRPr="00B75B19">
              <w:rPr>
                <w:rFonts w:ascii="Segoe UI Emoji" w:eastAsia="Times New Roman" w:hAnsi="Segoe UI Emoji" w:cs="Segoe UI Emoji"/>
                <w:color w:val="000000"/>
                <w:sz w:val="16"/>
                <w:szCs w:val="16"/>
              </w:rPr>
              <w:t>✅</w:t>
            </w:r>
            <w:r w:rsidRPr="00B75B19">
              <w:rPr>
                <w:rFonts w:eastAsia="Times New Roman"/>
                <w:color w:val="000000"/>
                <w:sz w:val="24"/>
                <w:szCs w:val="24"/>
              </w:rPr>
              <w:t xml:space="preserve"> CUMPLE</w:t>
            </w:r>
          </w:p>
        </w:tc>
        <w:tc>
          <w:tcPr>
            <w:tcW w:w="992" w:type="dxa"/>
            <w:tcBorders>
              <w:top w:val="nil"/>
              <w:left w:val="nil"/>
              <w:bottom w:val="single" w:sz="8" w:space="0" w:color="CBD5E1"/>
              <w:right w:val="single" w:sz="8" w:space="0" w:color="CBD5E1"/>
            </w:tcBorders>
            <w:shd w:val="clear" w:color="000000" w:fill="FFFFFF"/>
            <w:vAlign w:val="center"/>
            <w:hideMark/>
          </w:tcPr>
          <w:p w14:paraId="1D450133" w14:textId="77777777" w:rsidR="00B75B19" w:rsidRPr="00B75B19" w:rsidRDefault="00B75B19" w:rsidP="00B75B19">
            <w:pPr>
              <w:rPr>
                <w:rFonts w:eastAsia="Times New Roman"/>
                <w:color w:val="000000"/>
                <w:sz w:val="16"/>
                <w:szCs w:val="16"/>
              </w:rPr>
            </w:pPr>
            <w:r w:rsidRPr="00B75B19">
              <w:rPr>
                <w:rFonts w:eastAsia="Times New Roman"/>
                <w:sz w:val="16"/>
                <w:szCs w:val="16"/>
              </w:rPr>
              <w:t>—</w:t>
            </w:r>
          </w:p>
        </w:tc>
      </w:tr>
      <w:tr w:rsidR="00B75B19" w:rsidRPr="00B75B19" w14:paraId="567F1791" w14:textId="77777777" w:rsidTr="00B75B19">
        <w:trPr>
          <w:trHeight w:val="630"/>
          <w:jc w:val="center"/>
        </w:trPr>
        <w:tc>
          <w:tcPr>
            <w:tcW w:w="434" w:type="dxa"/>
            <w:tcBorders>
              <w:top w:val="nil"/>
              <w:left w:val="nil"/>
              <w:bottom w:val="single" w:sz="8" w:space="0" w:color="CBD5E1"/>
              <w:right w:val="single" w:sz="8" w:space="0" w:color="CBD5E1"/>
            </w:tcBorders>
            <w:shd w:val="clear" w:color="000000" w:fill="F1F5F9"/>
            <w:vAlign w:val="center"/>
            <w:hideMark/>
          </w:tcPr>
          <w:p w14:paraId="21E1BF3F" w14:textId="77777777" w:rsidR="00B75B19" w:rsidRPr="00B75B19" w:rsidRDefault="00B75B19" w:rsidP="00B75B19">
            <w:pPr>
              <w:rPr>
                <w:rFonts w:eastAsia="Times New Roman"/>
                <w:color w:val="000000"/>
                <w:sz w:val="16"/>
                <w:szCs w:val="16"/>
              </w:rPr>
            </w:pPr>
            <w:r w:rsidRPr="00B75B19">
              <w:rPr>
                <w:rFonts w:eastAsia="Times New Roman"/>
                <w:sz w:val="16"/>
                <w:szCs w:val="16"/>
              </w:rPr>
              <w:t>i</w:t>
            </w:r>
          </w:p>
        </w:tc>
        <w:tc>
          <w:tcPr>
            <w:tcW w:w="5236" w:type="dxa"/>
            <w:tcBorders>
              <w:top w:val="nil"/>
              <w:left w:val="nil"/>
              <w:bottom w:val="single" w:sz="8" w:space="0" w:color="CBD5E1"/>
              <w:right w:val="single" w:sz="8" w:space="0" w:color="CBD5E1"/>
            </w:tcBorders>
            <w:shd w:val="clear" w:color="000000" w:fill="F1F5F9"/>
            <w:vAlign w:val="center"/>
            <w:hideMark/>
          </w:tcPr>
          <w:p w14:paraId="6C728D0E" w14:textId="77777777" w:rsidR="00B75B19" w:rsidRPr="00B75B19" w:rsidRDefault="00B75B19" w:rsidP="00B75B19">
            <w:pPr>
              <w:rPr>
                <w:rFonts w:eastAsia="Times New Roman"/>
                <w:color w:val="000000"/>
                <w:sz w:val="16"/>
                <w:szCs w:val="16"/>
              </w:rPr>
            </w:pPr>
            <w:r w:rsidRPr="00B75B19">
              <w:rPr>
                <w:rFonts w:eastAsia="Times New Roman"/>
                <w:sz w:val="16"/>
                <w:szCs w:val="16"/>
              </w:rPr>
              <w:t>Documentos (PDF, Word, Excel) con criterios de accesibilidad</w:t>
            </w:r>
          </w:p>
        </w:tc>
        <w:tc>
          <w:tcPr>
            <w:tcW w:w="1843" w:type="dxa"/>
            <w:tcBorders>
              <w:top w:val="nil"/>
              <w:left w:val="nil"/>
              <w:bottom w:val="single" w:sz="8" w:space="0" w:color="CBD5E1"/>
              <w:right w:val="single" w:sz="8" w:space="0" w:color="CBD5E1"/>
            </w:tcBorders>
            <w:shd w:val="clear" w:color="000000" w:fill="F1F5F9"/>
            <w:vAlign w:val="center"/>
            <w:hideMark/>
          </w:tcPr>
          <w:p w14:paraId="019A42A2" w14:textId="77777777" w:rsidR="00B75B19" w:rsidRPr="00B75B19" w:rsidRDefault="00B75B19" w:rsidP="00B75B19">
            <w:pPr>
              <w:rPr>
                <w:rFonts w:eastAsia="Times New Roman"/>
                <w:color w:val="000000"/>
                <w:sz w:val="16"/>
                <w:szCs w:val="16"/>
              </w:rPr>
            </w:pPr>
            <w:r w:rsidRPr="00B75B19">
              <w:rPr>
                <w:rFonts w:ascii="Segoe UI Emoji" w:eastAsia="Times New Roman" w:hAnsi="Segoe UI Emoji" w:cs="Segoe UI Emoji"/>
                <w:color w:val="000000"/>
                <w:sz w:val="16"/>
                <w:szCs w:val="16"/>
                <w:highlight w:val="yellow"/>
              </w:rPr>
              <w:t>⚠️</w:t>
            </w:r>
            <w:r w:rsidRPr="00B75B19">
              <w:rPr>
                <w:rFonts w:eastAsia="Times New Roman"/>
                <w:color w:val="000000"/>
                <w:sz w:val="24"/>
                <w:szCs w:val="24"/>
                <w:highlight w:val="yellow"/>
              </w:rPr>
              <w:t xml:space="preserve"> PARCIAL</w:t>
            </w:r>
          </w:p>
        </w:tc>
        <w:tc>
          <w:tcPr>
            <w:tcW w:w="992" w:type="dxa"/>
            <w:tcBorders>
              <w:top w:val="nil"/>
              <w:left w:val="nil"/>
              <w:bottom w:val="single" w:sz="8" w:space="0" w:color="CBD5E1"/>
              <w:right w:val="single" w:sz="8" w:space="0" w:color="CBD5E1"/>
            </w:tcBorders>
            <w:shd w:val="clear" w:color="000000" w:fill="F1F5F9"/>
            <w:vAlign w:val="center"/>
            <w:hideMark/>
          </w:tcPr>
          <w:p w14:paraId="15FAEDBD" w14:textId="77777777" w:rsidR="00B75B19" w:rsidRPr="00B75B19" w:rsidRDefault="00B75B19" w:rsidP="00B75B19">
            <w:pPr>
              <w:rPr>
                <w:rFonts w:eastAsia="Times New Roman"/>
                <w:color w:val="000000"/>
                <w:sz w:val="16"/>
                <w:szCs w:val="16"/>
              </w:rPr>
            </w:pPr>
            <w:r w:rsidRPr="00B75B19">
              <w:rPr>
                <w:rFonts w:eastAsia="Times New Roman"/>
                <w:sz w:val="16"/>
                <w:szCs w:val="16"/>
              </w:rPr>
              <w:t>ALTA</w:t>
            </w:r>
          </w:p>
        </w:tc>
      </w:tr>
    </w:tbl>
    <w:p w14:paraId="34515FF8" w14:textId="77777777" w:rsidR="00B75B19" w:rsidRPr="00B75B19" w:rsidRDefault="00B75B19" w:rsidP="00B75B19">
      <w:pPr>
        <w:pStyle w:val="Ttulo1"/>
        <w:rPr>
          <w:color w:val="auto"/>
          <w:sz w:val="24"/>
          <w:szCs w:val="24"/>
        </w:rPr>
      </w:pPr>
    </w:p>
    <w:p w14:paraId="6F0F6722" w14:textId="77777777" w:rsidR="000D5833" w:rsidRPr="00521452" w:rsidRDefault="00000000">
      <w:pPr>
        <w:spacing w:before="80" w:after="80" w:line="276" w:lineRule="auto"/>
        <w:jc w:val="both"/>
        <w:rPr>
          <w:sz w:val="24"/>
          <w:szCs w:val="24"/>
        </w:rPr>
      </w:pPr>
      <w:r w:rsidRPr="00521452">
        <w:rPr>
          <w:sz w:val="24"/>
          <w:szCs w:val="24"/>
        </w:rPr>
        <w:t>Resultado global: 5 criterios CUMPLE · 4 criterios CUMPLE PARCIALMENTE · 0 criterios NO CUMPLE. El portal de EDRU E.I.C.E. presenta una base sólida de accesibilidad con herramientas implementadas (widget WAH, botón Lengua de Señas, navegación por teclado, buscador). Las mejoras requeridas son de implementación progresiva según el plan establecido en la Declaración de Accesibilidad Web vigente.</w:t>
      </w:r>
    </w:p>
    <w:p w14:paraId="3CF4850E" w14:textId="77777777" w:rsidR="000D5833" w:rsidRPr="00521452" w:rsidRDefault="000D5833">
      <w:pPr>
        <w:spacing w:before="40" w:after="40" w:line="276" w:lineRule="auto"/>
        <w:rPr>
          <w:sz w:val="24"/>
          <w:szCs w:val="24"/>
        </w:rPr>
      </w:pPr>
    </w:p>
    <w:p w14:paraId="0BA12DC0" w14:textId="77777777" w:rsidR="000D5833" w:rsidRPr="00521452" w:rsidRDefault="000D5833">
      <w:pPr>
        <w:spacing w:before="40" w:after="40" w:line="276" w:lineRule="auto"/>
        <w:rPr>
          <w:sz w:val="24"/>
          <w:szCs w:val="24"/>
        </w:rPr>
      </w:pPr>
    </w:p>
    <w:p w14:paraId="4164D30D" w14:textId="77777777" w:rsidR="000D5833" w:rsidRPr="00521452" w:rsidRDefault="00000000">
      <w:pPr>
        <w:pStyle w:val="Ttulo1"/>
        <w:rPr>
          <w:color w:val="auto"/>
          <w:sz w:val="24"/>
          <w:szCs w:val="24"/>
        </w:rPr>
      </w:pPr>
      <w:r w:rsidRPr="00521452">
        <w:rPr>
          <w:color w:val="auto"/>
          <w:sz w:val="24"/>
          <w:szCs w:val="24"/>
        </w:rPr>
        <w:t>4. Análisis Detallado por Criterio</w:t>
      </w:r>
    </w:p>
    <w:p w14:paraId="54016B52" w14:textId="1C108DA2" w:rsidR="000D5833" w:rsidRPr="00672099" w:rsidRDefault="00000000">
      <w:pPr>
        <w:spacing w:before="80" w:after="80" w:line="276" w:lineRule="auto"/>
        <w:jc w:val="both"/>
        <w:rPr>
          <w:sz w:val="24"/>
          <w:szCs w:val="24"/>
        </w:rPr>
      </w:pPr>
      <w:r w:rsidRPr="00521452">
        <w:rPr>
          <w:sz w:val="24"/>
          <w:szCs w:val="24"/>
        </w:rPr>
        <w:t xml:space="preserve">A </w:t>
      </w:r>
      <w:r w:rsidR="00521452" w:rsidRPr="00521452">
        <w:rPr>
          <w:sz w:val="24"/>
          <w:szCs w:val="24"/>
        </w:rPr>
        <w:t>continuación,</w:t>
      </w:r>
      <w:r w:rsidRPr="00521452">
        <w:rPr>
          <w:sz w:val="24"/>
          <w:szCs w:val="24"/>
        </w:rPr>
        <w:t xml:space="preserve"> se presenta el análisis técnico de cada criterio de accesibilidad evaluado sobre el portal institucional https://edru.gov.co/, con base en los estándares WCAG 2.1 AA y el Anexo 1 de la Resolución MinTIC 001519 de 2020.</w:t>
      </w:r>
    </w:p>
    <w:p w14:paraId="557EFB36" w14:textId="77777777" w:rsidR="000D5833" w:rsidRPr="00056B08" w:rsidRDefault="000D5833">
      <w:pPr>
        <w:spacing w:before="40" w:after="40" w:line="276" w:lineRule="auto"/>
        <w:rPr>
          <w:sz w:val="18"/>
          <w:szCs w:val="18"/>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626"/>
      </w:tblGrid>
      <w:tr w:rsidR="00521452" w:rsidRPr="00056B08" w14:paraId="3162871C" w14:textId="77777777">
        <w:tblPrEx>
          <w:tblCellMar>
            <w:top w:w="0" w:type="dxa"/>
            <w:bottom w:w="0" w:type="dxa"/>
          </w:tblCellMar>
        </w:tblPrEx>
        <w:tc>
          <w:tcPr>
            <w:tcW w:w="9026" w:type="dxa"/>
            <w:gridSpan w:val="2"/>
            <w:tcBorders>
              <w:top w:val="single" w:sz="4" w:space="0" w:color="CBD5E1"/>
              <w:left w:val="single" w:sz="4" w:space="0" w:color="CBD5E1"/>
              <w:bottom w:val="single" w:sz="4" w:space="0" w:color="CBD5E1"/>
              <w:right w:val="single" w:sz="4" w:space="0" w:color="CBD5E1"/>
            </w:tcBorders>
            <w:shd w:val="clear" w:color="auto" w:fill="1A3C6E"/>
            <w:tcMar>
              <w:top w:w="120" w:type="dxa"/>
              <w:left w:w="160" w:type="dxa"/>
              <w:bottom w:w="120" w:type="dxa"/>
              <w:right w:w="160" w:type="dxa"/>
            </w:tcMar>
          </w:tcPr>
          <w:p w14:paraId="037818F8" w14:textId="77777777" w:rsidR="000D5833" w:rsidRPr="00056B08" w:rsidRDefault="00000000">
            <w:pPr>
              <w:rPr>
                <w:sz w:val="18"/>
                <w:szCs w:val="18"/>
              </w:rPr>
            </w:pPr>
            <w:r w:rsidRPr="00056B08">
              <w:rPr>
                <w:sz w:val="18"/>
                <w:szCs w:val="18"/>
              </w:rPr>
              <w:t>Criterio a. ¿Los elementos no textuales (imágenes, diagramas, mapas, sonidos, vibraciones, etc.) tienen texto alternativo?</w:t>
            </w:r>
          </w:p>
        </w:tc>
      </w:tr>
      <w:tr w:rsidR="00521452" w:rsidRPr="00056B08" w14:paraId="74C1C051"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2BE60CAC" w14:textId="77777777" w:rsidR="000D5833" w:rsidRPr="00056B08" w:rsidRDefault="00000000">
            <w:pPr>
              <w:rPr>
                <w:sz w:val="18"/>
                <w:szCs w:val="18"/>
              </w:rPr>
            </w:pPr>
            <w:r w:rsidRPr="00056B08">
              <w:rPr>
                <w:sz w:val="18"/>
                <w:szCs w:val="18"/>
              </w:rPr>
              <w:t>RESULTADO</w:t>
            </w:r>
          </w:p>
        </w:tc>
        <w:tc>
          <w:tcPr>
            <w:tcW w:w="7626" w:type="dxa"/>
            <w:tcBorders>
              <w:top w:val="single" w:sz="4" w:space="0" w:color="CBD5E1"/>
              <w:left w:val="single" w:sz="4" w:space="0" w:color="CBD5E1"/>
              <w:bottom w:val="single" w:sz="4" w:space="0" w:color="CBD5E1"/>
              <w:right w:val="single" w:sz="4" w:space="0" w:color="CBD5E1"/>
            </w:tcBorders>
            <w:shd w:val="clear" w:color="auto" w:fill="FEF3C7"/>
            <w:tcMar>
              <w:top w:w="80" w:type="dxa"/>
              <w:left w:w="140" w:type="dxa"/>
              <w:bottom w:w="80" w:type="dxa"/>
              <w:right w:w="140" w:type="dxa"/>
            </w:tcMar>
          </w:tcPr>
          <w:p w14:paraId="3380F19C" w14:textId="77777777" w:rsidR="000D5833" w:rsidRPr="00056B08" w:rsidRDefault="00000000">
            <w:pPr>
              <w:jc w:val="center"/>
              <w:rPr>
                <w:sz w:val="18"/>
                <w:szCs w:val="18"/>
              </w:rPr>
            </w:pPr>
            <w:r w:rsidRPr="00056B08">
              <w:rPr>
                <w:rFonts w:ascii="Segoe UI Emoji" w:hAnsi="Segoe UI Emoji" w:cs="Segoe UI Emoji"/>
                <w:sz w:val="18"/>
                <w:szCs w:val="18"/>
              </w:rPr>
              <w:t>⚠️</w:t>
            </w:r>
            <w:r w:rsidRPr="00056B08">
              <w:rPr>
                <w:sz w:val="18"/>
                <w:szCs w:val="18"/>
              </w:rPr>
              <w:t xml:space="preserve"> CUMPLE PARCIALMENTE</w:t>
            </w:r>
          </w:p>
        </w:tc>
      </w:tr>
      <w:tr w:rsidR="00521452" w:rsidRPr="00056B08" w14:paraId="5A35256F"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47FBCAAD" w14:textId="77777777" w:rsidR="000D5833" w:rsidRPr="00056B08" w:rsidRDefault="00000000">
            <w:pPr>
              <w:rPr>
                <w:sz w:val="18"/>
                <w:szCs w:val="18"/>
              </w:rPr>
            </w:pPr>
            <w:r w:rsidRPr="00056B08">
              <w:rPr>
                <w:sz w:val="18"/>
                <w:szCs w:val="18"/>
              </w:rPr>
              <w:t>HALLAZGO</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219B3461" w14:textId="0BDF324D" w:rsidR="000D5833" w:rsidRPr="00056B08" w:rsidRDefault="00000000">
            <w:pPr>
              <w:jc w:val="both"/>
              <w:rPr>
                <w:sz w:val="18"/>
                <w:szCs w:val="18"/>
              </w:rPr>
            </w:pPr>
            <w:r w:rsidRPr="00056B08">
              <w:rPr>
                <w:sz w:val="18"/>
                <w:szCs w:val="18"/>
              </w:rPr>
              <w:t xml:space="preserve">Se verificó que el logo institucional de EDRU en el encabezado cuenta con texto alternativo descriptivo: </w:t>
            </w:r>
            <w:proofErr w:type="spellStart"/>
            <w:r w:rsidRPr="00056B08">
              <w:rPr>
                <w:sz w:val="18"/>
                <w:szCs w:val="18"/>
              </w:rPr>
              <w:t>alt</w:t>
            </w:r>
            <w:proofErr w:type="spellEnd"/>
            <w:r w:rsidRPr="00056B08">
              <w:rPr>
                <w:sz w:val="18"/>
                <w:szCs w:val="18"/>
              </w:rPr>
              <w:t xml:space="preserve">="EDRU – Empresa de Desarrollo y Renovación Urbana E.I.C.E.", cumpliendo el criterio CC1 de WCAG 2.1 (1.1.1). Sin embargo, se identificaron imágenes en el carrusel de la página de inicio (banners de proyectos como "Plan Parcial El Calvario", "banner escaneo de raíces", "banner participación </w:t>
            </w:r>
            <w:proofErr w:type="spellStart"/>
            <w:r w:rsidRPr="00056B08">
              <w:rPr>
                <w:sz w:val="18"/>
                <w:szCs w:val="18"/>
              </w:rPr>
              <w:t>jarillón</w:t>
            </w:r>
            <w:proofErr w:type="spellEnd"/>
            <w:r w:rsidRPr="00056B08">
              <w:rPr>
                <w:sz w:val="18"/>
                <w:szCs w:val="18"/>
              </w:rPr>
              <w:t xml:space="preserve"> gobernanza") que presentan el atributo </w:t>
            </w:r>
            <w:proofErr w:type="spellStart"/>
            <w:r w:rsidRPr="00056B08">
              <w:rPr>
                <w:sz w:val="18"/>
                <w:szCs w:val="18"/>
              </w:rPr>
              <w:t>alt</w:t>
            </w:r>
            <w:proofErr w:type="spellEnd"/>
            <w:r w:rsidRPr="00056B08">
              <w:rPr>
                <w:sz w:val="18"/>
                <w:szCs w:val="18"/>
              </w:rPr>
              <w:t xml:space="preserve"> vacío (</w:t>
            </w:r>
            <w:proofErr w:type="spellStart"/>
            <w:r w:rsidRPr="00056B08">
              <w:rPr>
                <w:sz w:val="18"/>
                <w:szCs w:val="18"/>
              </w:rPr>
              <w:t>alt</w:t>
            </w:r>
            <w:proofErr w:type="spellEnd"/>
            <w:r w:rsidRPr="00056B08">
              <w:rPr>
                <w:sz w:val="18"/>
                <w:szCs w:val="18"/>
              </w:rPr>
              <w:t xml:space="preserve">="") o con el nombre del archivo como texto alternativo, sin describir el contenido real de la imagen. Los iconos de redes sociales (Facebook, Twitter, YouTube, Instagram) cuentan con atributo </w:t>
            </w:r>
            <w:proofErr w:type="spellStart"/>
            <w:proofErr w:type="gramStart"/>
            <w:r w:rsidRPr="00056B08">
              <w:rPr>
                <w:sz w:val="18"/>
                <w:szCs w:val="18"/>
              </w:rPr>
              <w:t>title</w:t>
            </w:r>
            <w:proofErr w:type="spellEnd"/>
            <w:proofErr w:type="gramEnd"/>
            <w:r w:rsidRPr="00056B08">
              <w:rPr>
                <w:sz w:val="18"/>
                <w:szCs w:val="18"/>
              </w:rPr>
              <w:t xml:space="preserve"> pero sin aria-</w:t>
            </w:r>
            <w:proofErr w:type="spellStart"/>
            <w:r w:rsidRPr="00056B08">
              <w:rPr>
                <w:sz w:val="18"/>
                <w:szCs w:val="18"/>
              </w:rPr>
              <w:t>label</w:t>
            </w:r>
            <w:proofErr w:type="spellEnd"/>
            <w:r w:rsidRPr="00056B08">
              <w:rPr>
                <w:sz w:val="18"/>
                <w:szCs w:val="18"/>
              </w:rPr>
              <w:t>. El organigrama interactivo SVG de la página Quiénes Somos no tiene descripción textual alternativa accesible.</w:t>
            </w:r>
          </w:p>
        </w:tc>
      </w:tr>
      <w:tr w:rsidR="00521452" w:rsidRPr="00056B08" w14:paraId="1F1B96BD"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43E9F601" w14:textId="77777777" w:rsidR="000D5833" w:rsidRPr="00056B08" w:rsidRDefault="00000000">
            <w:pPr>
              <w:rPr>
                <w:sz w:val="18"/>
                <w:szCs w:val="18"/>
              </w:rPr>
            </w:pPr>
            <w:r w:rsidRPr="00056B08">
              <w:rPr>
                <w:sz w:val="18"/>
                <w:szCs w:val="18"/>
              </w:rPr>
              <w:t>EVIDENCIA</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018F66AC"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Logo EDRU: </w:t>
            </w:r>
            <w:proofErr w:type="spellStart"/>
            <w:r w:rsidRPr="00056B08">
              <w:rPr>
                <w:i/>
                <w:iCs/>
                <w:sz w:val="18"/>
                <w:szCs w:val="18"/>
              </w:rPr>
              <w:t>alt</w:t>
            </w:r>
            <w:proofErr w:type="spellEnd"/>
            <w:r w:rsidRPr="00056B08">
              <w:rPr>
                <w:i/>
                <w:iCs/>
                <w:sz w:val="18"/>
                <w:szCs w:val="18"/>
              </w:rPr>
              <w:t>="EDRU – Empresa de Desarrollo y Renovación Urbana E.I.C.E." — CORRECTO</w:t>
            </w:r>
          </w:p>
          <w:p w14:paraId="756293F2"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Banner carrusel: </w:t>
            </w:r>
            <w:proofErr w:type="spellStart"/>
            <w:r w:rsidRPr="00056B08">
              <w:rPr>
                <w:i/>
                <w:iCs/>
                <w:sz w:val="18"/>
                <w:szCs w:val="18"/>
              </w:rPr>
              <w:t>alt</w:t>
            </w:r>
            <w:proofErr w:type="spellEnd"/>
            <w:r w:rsidRPr="00056B08">
              <w:rPr>
                <w:i/>
                <w:iCs/>
                <w:sz w:val="18"/>
                <w:szCs w:val="18"/>
              </w:rPr>
              <w:t>="" (vacío) — INCORRECTO</w:t>
            </w:r>
          </w:p>
          <w:p w14:paraId="61D2A559"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banner-escaneo-de-raices.png: </w:t>
            </w:r>
            <w:proofErr w:type="spellStart"/>
            <w:r w:rsidRPr="00056B08">
              <w:rPr>
                <w:i/>
                <w:iCs/>
                <w:sz w:val="18"/>
                <w:szCs w:val="18"/>
              </w:rPr>
              <w:t>alt</w:t>
            </w:r>
            <w:proofErr w:type="spellEnd"/>
            <w:r w:rsidRPr="00056B08">
              <w:rPr>
                <w:i/>
                <w:iCs/>
                <w:sz w:val="18"/>
                <w:szCs w:val="18"/>
              </w:rPr>
              <w:t>="" — INCORRECTO</w:t>
            </w:r>
          </w:p>
          <w:p w14:paraId="691E2511"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banner-participacion-jarillon-gobernanza.png: </w:t>
            </w:r>
            <w:proofErr w:type="spellStart"/>
            <w:r w:rsidRPr="00056B08">
              <w:rPr>
                <w:i/>
                <w:iCs/>
                <w:sz w:val="18"/>
                <w:szCs w:val="18"/>
              </w:rPr>
              <w:t>alt</w:t>
            </w:r>
            <w:proofErr w:type="spellEnd"/>
            <w:r w:rsidRPr="00056B08">
              <w:rPr>
                <w:i/>
                <w:iCs/>
                <w:sz w:val="18"/>
                <w:szCs w:val="18"/>
              </w:rPr>
              <w:t>="" — INCORRECTO</w:t>
            </w:r>
          </w:p>
          <w:p w14:paraId="4480DFEE"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Imagen Plan Parcial El Calvario: </w:t>
            </w:r>
            <w:proofErr w:type="spellStart"/>
            <w:r w:rsidRPr="00056B08">
              <w:rPr>
                <w:i/>
                <w:iCs/>
                <w:sz w:val="18"/>
                <w:szCs w:val="18"/>
              </w:rPr>
              <w:t>alt</w:t>
            </w:r>
            <w:proofErr w:type="spellEnd"/>
            <w:r w:rsidRPr="00056B08">
              <w:rPr>
                <w:i/>
                <w:iCs/>
                <w:sz w:val="18"/>
                <w:szCs w:val="18"/>
              </w:rPr>
              <w:t>="Plan Parcial El Calvario - Estación Central" — ACEPTABLE (podría ser más descriptivo)</w:t>
            </w:r>
          </w:p>
        </w:tc>
      </w:tr>
      <w:tr w:rsidR="00521452" w:rsidRPr="00056B08" w14:paraId="3B4A91E0"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00728C02" w14:textId="77777777" w:rsidR="000D5833" w:rsidRPr="00056B08" w:rsidRDefault="00000000">
            <w:pPr>
              <w:rPr>
                <w:sz w:val="18"/>
                <w:szCs w:val="18"/>
              </w:rPr>
            </w:pPr>
            <w:r w:rsidRPr="00056B08">
              <w:rPr>
                <w:sz w:val="18"/>
                <w:szCs w:val="18"/>
              </w:rPr>
              <w:t>ACCIÓN</w:t>
            </w:r>
          </w:p>
        </w:tc>
        <w:tc>
          <w:tcPr>
            <w:tcW w:w="7626" w:type="dxa"/>
            <w:tcBorders>
              <w:top w:val="single" w:sz="4" w:space="0" w:color="CBD5E1"/>
              <w:left w:val="single" w:sz="4" w:space="0" w:color="CBD5E1"/>
              <w:bottom w:val="single" w:sz="4" w:space="0" w:color="CBD5E1"/>
              <w:right w:val="single" w:sz="4" w:space="0" w:color="CBD5E1"/>
            </w:tcBorders>
            <w:shd w:val="clear" w:color="auto" w:fill="FFFBEB"/>
            <w:tcMar>
              <w:top w:w="80" w:type="dxa"/>
              <w:left w:w="140" w:type="dxa"/>
              <w:bottom w:w="80" w:type="dxa"/>
              <w:right w:w="140" w:type="dxa"/>
            </w:tcMar>
          </w:tcPr>
          <w:p w14:paraId="4571D6CF" w14:textId="74A69262" w:rsidR="000D5833" w:rsidRPr="00056B08" w:rsidRDefault="00000000">
            <w:pPr>
              <w:jc w:val="both"/>
              <w:rPr>
                <w:sz w:val="18"/>
                <w:szCs w:val="18"/>
              </w:rPr>
            </w:pPr>
            <w:r w:rsidRPr="00056B08">
              <w:rPr>
                <w:sz w:val="18"/>
                <w:szCs w:val="18"/>
              </w:rPr>
              <w:t xml:space="preserve">Acción 1 (inmediata): Agregar textos alternativos descriptivos a todas las imágenes del carrusel de la página de inicio, describiendo el proyecto o contenido que ilustra cada banner. Acción 2 (corto plazo): Revisar y completar los atributos </w:t>
            </w:r>
            <w:proofErr w:type="spellStart"/>
            <w:r w:rsidRPr="00056B08">
              <w:rPr>
                <w:sz w:val="18"/>
                <w:szCs w:val="18"/>
              </w:rPr>
              <w:t>alt</w:t>
            </w:r>
            <w:proofErr w:type="spellEnd"/>
            <w:r w:rsidRPr="00056B08">
              <w:rPr>
                <w:sz w:val="18"/>
                <w:szCs w:val="18"/>
              </w:rPr>
              <w:t xml:space="preserve"> de todas las imágenes publicadas en el portal, siguiendo el criterio CC1 del Anexo 1: el texto debe describir el propósito de la imagen, no solo su nombre de archivo. Acción 3: Agregar aria-</w:t>
            </w:r>
            <w:proofErr w:type="spellStart"/>
            <w:r w:rsidRPr="00056B08">
              <w:rPr>
                <w:sz w:val="18"/>
                <w:szCs w:val="18"/>
              </w:rPr>
              <w:t>label</w:t>
            </w:r>
            <w:proofErr w:type="spellEnd"/>
            <w:r w:rsidRPr="00056B08">
              <w:rPr>
                <w:sz w:val="18"/>
                <w:szCs w:val="18"/>
              </w:rPr>
              <w:t xml:space="preserve"> a los íconos de redes sociales</w:t>
            </w:r>
            <w:r w:rsidR="00C371F1" w:rsidRPr="00056B08">
              <w:rPr>
                <w:sz w:val="18"/>
                <w:szCs w:val="18"/>
              </w:rPr>
              <w:t xml:space="preserve"> a los lados</w:t>
            </w:r>
            <w:r w:rsidRPr="00056B08">
              <w:rPr>
                <w:sz w:val="18"/>
                <w:szCs w:val="18"/>
              </w:rPr>
              <w:t>. Responsable: Oficina TIC.</w:t>
            </w:r>
          </w:p>
        </w:tc>
      </w:tr>
    </w:tbl>
    <w:p w14:paraId="36CB190A" w14:textId="77777777" w:rsidR="000D5833" w:rsidRPr="00056B08" w:rsidRDefault="000D5833">
      <w:pPr>
        <w:spacing w:before="40" w:after="40" w:line="276" w:lineRule="auto"/>
        <w:rPr>
          <w:sz w:val="18"/>
          <w:szCs w:val="18"/>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626"/>
      </w:tblGrid>
      <w:tr w:rsidR="00521452" w:rsidRPr="00056B08" w14:paraId="2D3AB7DB" w14:textId="77777777">
        <w:tblPrEx>
          <w:tblCellMar>
            <w:top w:w="0" w:type="dxa"/>
            <w:bottom w:w="0" w:type="dxa"/>
          </w:tblCellMar>
        </w:tblPrEx>
        <w:tc>
          <w:tcPr>
            <w:tcW w:w="9026" w:type="dxa"/>
            <w:gridSpan w:val="2"/>
            <w:tcBorders>
              <w:top w:val="single" w:sz="4" w:space="0" w:color="CBD5E1"/>
              <w:left w:val="single" w:sz="4" w:space="0" w:color="CBD5E1"/>
              <w:bottom w:val="single" w:sz="4" w:space="0" w:color="CBD5E1"/>
              <w:right w:val="single" w:sz="4" w:space="0" w:color="CBD5E1"/>
            </w:tcBorders>
            <w:shd w:val="clear" w:color="auto" w:fill="1A3C6E"/>
            <w:tcMar>
              <w:top w:w="120" w:type="dxa"/>
              <w:left w:w="160" w:type="dxa"/>
              <w:bottom w:w="120" w:type="dxa"/>
              <w:right w:w="160" w:type="dxa"/>
            </w:tcMar>
          </w:tcPr>
          <w:p w14:paraId="288C663B" w14:textId="77777777" w:rsidR="000D5833" w:rsidRPr="00056B08" w:rsidRDefault="00000000">
            <w:pPr>
              <w:rPr>
                <w:sz w:val="18"/>
                <w:szCs w:val="18"/>
              </w:rPr>
            </w:pPr>
            <w:r w:rsidRPr="00056B08">
              <w:rPr>
                <w:sz w:val="18"/>
                <w:szCs w:val="18"/>
              </w:rPr>
              <w:t>Criterio b. ¿Los videos o elementos multimedia tienen subtítulos, audio descripción y guion en texto? (y Lengua de Señas en los casos previstos por la norma)</w:t>
            </w:r>
          </w:p>
        </w:tc>
      </w:tr>
      <w:tr w:rsidR="00521452" w:rsidRPr="00056B08" w14:paraId="45F0A3E5"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40AC1EE8" w14:textId="77777777" w:rsidR="000D5833" w:rsidRPr="00056B08" w:rsidRDefault="00000000">
            <w:pPr>
              <w:rPr>
                <w:sz w:val="18"/>
                <w:szCs w:val="18"/>
              </w:rPr>
            </w:pPr>
            <w:r w:rsidRPr="00056B08">
              <w:rPr>
                <w:sz w:val="18"/>
                <w:szCs w:val="18"/>
              </w:rPr>
              <w:t>RESULTADO</w:t>
            </w:r>
          </w:p>
        </w:tc>
        <w:tc>
          <w:tcPr>
            <w:tcW w:w="7626" w:type="dxa"/>
            <w:tcBorders>
              <w:top w:val="single" w:sz="4" w:space="0" w:color="CBD5E1"/>
              <w:left w:val="single" w:sz="4" w:space="0" w:color="CBD5E1"/>
              <w:bottom w:val="single" w:sz="4" w:space="0" w:color="CBD5E1"/>
              <w:right w:val="single" w:sz="4" w:space="0" w:color="CBD5E1"/>
            </w:tcBorders>
            <w:shd w:val="clear" w:color="auto" w:fill="FEF3C7"/>
            <w:tcMar>
              <w:top w:w="80" w:type="dxa"/>
              <w:left w:w="140" w:type="dxa"/>
              <w:bottom w:w="80" w:type="dxa"/>
              <w:right w:w="140" w:type="dxa"/>
            </w:tcMar>
          </w:tcPr>
          <w:p w14:paraId="262A75A9" w14:textId="77777777" w:rsidR="000D5833" w:rsidRPr="00056B08" w:rsidRDefault="00000000">
            <w:pPr>
              <w:jc w:val="center"/>
              <w:rPr>
                <w:sz w:val="18"/>
                <w:szCs w:val="18"/>
              </w:rPr>
            </w:pPr>
            <w:r w:rsidRPr="00056B08">
              <w:rPr>
                <w:rFonts w:ascii="Segoe UI Emoji" w:hAnsi="Segoe UI Emoji" w:cs="Segoe UI Emoji"/>
                <w:sz w:val="18"/>
                <w:szCs w:val="18"/>
              </w:rPr>
              <w:t>⚠️</w:t>
            </w:r>
            <w:r w:rsidRPr="00056B08">
              <w:rPr>
                <w:sz w:val="18"/>
                <w:szCs w:val="18"/>
              </w:rPr>
              <w:t xml:space="preserve"> CUMPLE PARCIALMENTE</w:t>
            </w:r>
          </w:p>
        </w:tc>
      </w:tr>
      <w:tr w:rsidR="00521452" w:rsidRPr="00056B08" w14:paraId="605046CA"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3BCC5751" w14:textId="77777777" w:rsidR="000D5833" w:rsidRPr="00056B08" w:rsidRDefault="00000000">
            <w:pPr>
              <w:rPr>
                <w:sz w:val="18"/>
                <w:szCs w:val="18"/>
              </w:rPr>
            </w:pPr>
            <w:r w:rsidRPr="00056B08">
              <w:rPr>
                <w:sz w:val="18"/>
                <w:szCs w:val="18"/>
              </w:rPr>
              <w:t>HALLAZGO</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293E9113" w14:textId="77777777" w:rsidR="000D5833" w:rsidRPr="00056B08" w:rsidRDefault="00000000">
            <w:pPr>
              <w:jc w:val="both"/>
              <w:rPr>
                <w:sz w:val="18"/>
                <w:szCs w:val="18"/>
              </w:rPr>
            </w:pPr>
            <w:r w:rsidRPr="00056B08">
              <w:rPr>
                <w:sz w:val="18"/>
                <w:szCs w:val="18"/>
              </w:rPr>
              <w:t>El portal enlaza el canal de YouTube de EDRU (@edrucali) desde el encabezado. No se identificaron videos embebidos directamente en las páginas del portal institucional evaluadas. El sitio web cuenta con un botón flotante "Lengua de Señas" que enlaza al servicio Centro de Relevo de FENASCOL (https://fenascol.org.co/centro-de-relevo/), operador oficial del servicio de interpretación en LSC del MinTIC. Importante: según el artículo 3 y la sección 1.5 del Anexo 1 de la Resolución MinTIC 1519/2020, la obligación de presentar contenidos con Lengua de Señas Colombiana aplica exclusivamente a entidades del Gobierno Nacional en cuatro casos específicos (alocuciones presidenciales, emergencias, seguridad ciudadana y rendición de cuentas anual). EDRU E.I.C.E. como E.I.C.E. del orden municipal no está obligada por este requisito específico, aunque sí debe garantizar subtítulos en videos publicados.</w:t>
            </w:r>
          </w:p>
        </w:tc>
      </w:tr>
      <w:tr w:rsidR="00521452" w:rsidRPr="00056B08" w14:paraId="2B9FCACD"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02B898C4" w14:textId="77777777" w:rsidR="000D5833" w:rsidRPr="00056B08" w:rsidRDefault="00000000">
            <w:pPr>
              <w:rPr>
                <w:sz w:val="18"/>
                <w:szCs w:val="18"/>
              </w:rPr>
            </w:pPr>
            <w:r w:rsidRPr="00056B08">
              <w:rPr>
                <w:sz w:val="18"/>
                <w:szCs w:val="18"/>
              </w:rPr>
              <w:t>EVIDENCIA</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7EC94176"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Botón "Lengua de Señas" activo → https://fenascol.org.co/centro-de-relevo/ (operador oficial MinTIC)</w:t>
            </w:r>
          </w:p>
          <w:p w14:paraId="09E136CC"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Canal YouTube @edrucali enlazado en encabezado</w:t>
            </w:r>
          </w:p>
          <w:p w14:paraId="1FFFDBF2" w14:textId="77777777" w:rsidR="000D5833" w:rsidRPr="00056B08" w:rsidRDefault="00000000">
            <w:pPr>
              <w:rPr>
                <w:sz w:val="18"/>
                <w:szCs w:val="18"/>
              </w:rPr>
            </w:pPr>
            <w:r w:rsidRPr="00056B08">
              <w:rPr>
                <w:i/>
                <w:iCs/>
                <w:sz w:val="18"/>
                <w:szCs w:val="18"/>
              </w:rPr>
              <w:t>~ No se identificaron videos embebidos en páginas del portal al momento de la evaluación</w:t>
            </w:r>
          </w:p>
          <w:p w14:paraId="35A5905B"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EDRU como E.I.C.E. municipal: exenta de la obligación de LSC en los 4 casos específicos de la norma</w:t>
            </w:r>
          </w:p>
        </w:tc>
      </w:tr>
      <w:tr w:rsidR="00521452" w:rsidRPr="00056B08" w14:paraId="5599266A"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2C33E8D9" w14:textId="77777777" w:rsidR="000D5833" w:rsidRPr="00056B08" w:rsidRDefault="00000000">
            <w:pPr>
              <w:rPr>
                <w:sz w:val="18"/>
                <w:szCs w:val="18"/>
              </w:rPr>
            </w:pPr>
            <w:r w:rsidRPr="00056B08">
              <w:rPr>
                <w:sz w:val="18"/>
                <w:szCs w:val="18"/>
              </w:rPr>
              <w:t>ACCIÓN</w:t>
            </w:r>
          </w:p>
        </w:tc>
        <w:tc>
          <w:tcPr>
            <w:tcW w:w="7626" w:type="dxa"/>
            <w:tcBorders>
              <w:top w:val="single" w:sz="4" w:space="0" w:color="CBD5E1"/>
              <w:left w:val="single" w:sz="4" w:space="0" w:color="CBD5E1"/>
              <w:bottom w:val="single" w:sz="4" w:space="0" w:color="CBD5E1"/>
              <w:right w:val="single" w:sz="4" w:space="0" w:color="CBD5E1"/>
            </w:tcBorders>
            <w:shd w:val="clear" w:color="auto" w:fill="FFFBEB"/>
            <w:tcMar>
              <w:top w:w="80" w:type="dxa"/>
              <w:left w:w="140" w:type="dxa"/>
              <w:bottom w:w="80" w:type="dxa"/>
              <w:right w:w="140" w:type="dxa"/>
            </w:tcMar>
          </w:tcPr>
          <w:p w14:paraId="5E78A685" w14:textId="77777777" w:rsidR="000D5833" w:rsidRPr="00056B08" w:rsidRDefault="00000000">
            <w:pPr>
              <w:jc w:val="both"/>
              <w:rPr>
                <w:sz w:val="18"/>
                <w:szCs w:val="18"/>
              </w:rPr>
            </w:pPr>
            <w:r w:rsidRPr="00056B08">
              <w:rPr>
                <w:sz w:val="18"/>
                <w:szCs w:val="18"/>
              </w:rPr>
              <w:t>Acción 1: Para cualquier video que se publique en el portal, incluir subtítulos (</w:t>
            </w:r>
            <w:proofErr w:type="spellStart"/>
            <w:r w:rsidRPr="00056B08">
              <w:rPr>
                <w:sz w:val="18"/>
                <w:szCs w:val="18"/>
              </w:rPr>
              <w:t>closed</w:t>
            </w:r>
            <w:proofErr w:type="spellEnd"/>
            <w:r w:rsidRPr="00056B08">
              <w:rPr>
                <w:sz w:val="18"/>
                <w:szCs w:val="18"/>
              </w:rPr>
              <w:t xml:space="preserve"> </w:t>
            </w:r>
            <w:proofErr w:type="spellStart"/>
            <w:r w:rsidRPr="00056B08">
              <w:rPr>
                <w:sz w:val="18"/>
                <w:szCs w:val="18"/>
              </w:rPr>
              <w:t>caption</w:t>
            </w:r>
            <w:proofErr w:type="spellEnd"/>
            <w:r w:rsidRPr="00056B08">
              <w:rPr>
                <w:sz w:val="18"/>
                <w:szCs w:val="18"/>
              </w:rPr>
              <w:t>) en español, preferiblemente usando la funcionalidad nativa de YouTube al embeber el video. Acción 2: Mantener activo el botón de acceso al servicio Centro de Relevo de FENASCOL como buena práctica de accesibilidad. Acción 3: Si se publica la rendición de cuentas anual en video, incluir subtítulos. Responsable: Comunicaciones / TIC.</w:t>
            </w:r>
          </w:p>
        </w:tc>
      </w:tr>
    </w:tbl>
    <w:p w14:paraId="6F639223" w14:textId="77777777" w:rsidR="000D5833" w:rsidRPr="00056B08" w:rsidRDefault="000D5833">
      <w:pPr>
        <w:spacing w:before="40" w:after="40" w:line="276" w:lineRule="auto"/>
        <w:rPr>
          <w:sz w:val="18"/>
          <w:szCs w:val="18"/>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626"/>
      </w:tblGrid>
      <w:tr w:rsidR="00521452" w:rsidRPr="00056B08" w14:paraId="0A21E689" w14:textId="77777777">
        <w:tblPrEx>
          <w:tblCellMar>
            <w:top w:w="0" w:type="dxa"/>
            <w:bottom w:w="0" w:type="dxa"/>
          </w:tblCellMar>
        </w:tblPrEx>
        <w:tc>
          <w:tcPr>
            <w:tcW w:w="9026" w:type="dxa"/>
            <w:gridSpan w:val="2"/>
            <w:tcBorders>
              <w:top w:val="single" w:sz="4" w:space="0" w:color="CBD5E1"/>
              <w:left w:val="single" w:sz="4" w:space="0" w:color="CBD5E1"/>
              <w:bottom w:val="single" w:sz="4" w:space="0" w:color="CBD5E1"/>
              <w:right w:val="single" w:sz="4" w:space="0" w:color="CBD5E1"/>
            </w:tcBorders>
            <w:shd w:val="clear" w:color="auto" w:fill="1A3C6E"/>
            <w:tcMar>
              <w:top w:w="120" w:type="dxa"/>
              <w:left w:w="160" w:type="dxa"/>
              <w:bottom w:w="120" w:type="dxa"/>
              <w:right w:w="160" w:type="dxa"/>
            </w:tcMar>
          </w:tcPr>
          <w:p w14:paraId="59EA3C8E" w14:textId="77777777" w:rsidR="000D5833" w:rsidRPr="00056B08" w:rsidRDefault="00000000">
            <w:pPr>
              <w:rPr>
                <w:sz w:val="18"/>
                <w:szCs w:val="18"/>
              </w:rPr>
            </w:pPr>
            <w:r w:rsidRPr="00056B08">
              <w:rPr>
                <w:sz w:val="18"/>
                <w:szCs w:val="18"/>
              </w:rPr>
              <w:t>Criterio c. ¿El texto es de mínimo 12 puntos, con contraste de color adecuado y posibilidad de ampliación hasta el 200% sin desconfiguración?</w:t>
            </w:r>
          </w:p>
        </w:tc>
      </w:tr>
      <w:tr w:rsidR="00521452" w:rsidRPr="00056B08" w14:paraId="27BE3414"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5195CC2B" w14:textId="77777777" w:rsidR="000D5833" w:rsidRPr="00056B08" w:rsidRDefault="00000000">
            <w:pPr>
              <w:rPr>
                <w:sz w:val="18"/>
                <w:szCs w:val="18"/>
              </w:rPr>
            </w:pPr>
            <w:r w:rsidRPr="00056B08">
              <w:rPr>
                <w:sz w:val="18"/>
                <w:szCs w:val="18"/>
              </w:rPr>
              <w:lastRenderedPageBreak/>
              <w:t>RESULTADO</w:t>
            </w:r>
          </w:p>
        </w:tc>
        <w:tc>
          <w:tcPr>
            <w:tcW w:w="7626" w:type="dxa"/>
            <w:tcBorders>
              <w:top w:val="single" w:sz="4" w:space="0" w:color="CBD5E1"/>
              <w:left w:val="single" w:sz="4" w:space="0" w:color="CBD5E1"/>
              <w:bottom w:val="single" w:sz="4" w:space="0" w:color="CBD5E1"/>
              <w:right w:val="single" w:sz="4" w:space="0" w:color="CBD5E1"/>
            </w:tcBorders>
            <w:shd w:val="clear" w:color="auto" w:fill="DCFCE7"/>
            <w:tcMar>
              <w:top w:w="80" w:type="dxa"/>
              <w:left w:w="140" w:type="dxa"/>
              <w:bottom w:w="80" w:type="dxa"/>
              <w:right w:w="140" w:type="dxa"/>
            </w:tcMar>
          </w:tcPr>
          <w:p w14:paraId="7AC66283" w14:textId="77777777" w:rsidR="000D5833" w:rsidRPr="00056B08" w:rsidRDefault="00000000">
            <w:pPr>
              <w:jc w:val="center"/>
              <w:rPr>
                <w:sz w:val="18"/>
                <w:szCs w:val="18"/>
              </w:rPr>
            </w:pPr>
            <w:r w:rsidRPr="00056B08">
              <w:rPr>
                <w:rFonts w:ascii="Segoe UI Emoji" w:hAnsi="Segoe UI Emoji" w:cs="Segoe UI Emoji"/>
                <w:sz w:val="18"/>
                <w:szCs w:val="18"/>
              </w:rPr>
              <w:t>✅</w:t>
            </w:r>
            <w:r w:rsidRPr="00056B08">
              <w:rPr>
                <w:sz w:val="18"/>
                <w:szCs w:val="18"/>
              </w:rPr>
              <w:t xml:space="preserve"> CUMPLE</w:t>
            </w:r>
          </w:p>
        </w:tc>
      </w:tr>
      <w:tr w:rsidR="00521452" w:rsidRPr="00056B08" w14:paraId="3437B9AE"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46E099BD" w14:textId="77777777" w:rsidR="000D5833" w:rsidRPr="00056B08" w:rsidRDefault="00000000">
            <w:pPr>
              <w:rPr>
                <w:sz w:val="18"/>
                <w:szCs w:val="18"/>
              </w:rPr>
            </w:pPr>
            <w:r w:rsidRPr="00056B08">
              <w:rPr>
                <w:sz w:val="18"/>
                <w:szCs w:val="18"/>
              </w:rPr>
              <w:t>HALLAZGO</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3176C386" w14:textId="77777777" w:rsidR="000D5833" w:rsidRPr="00056B08" w:rsidRDefault="00000000">
            <w:pPr>
              <w:jc w:val="both"/>
              <w:rPr>
                <w:sz w:val="18"/>
                <w:szCs w:val="18"/>
              </w:rPr>
            </w:pPr>
            <w:r w:rsidRPr="00056B08">
              <w:rPr>
                <w:sz w:val="18"/>
                <w:szCs w:val="18"/>
              </w:rPr>
              <w:t>El portal utiliza fuentes de tamaño adecuado para lectura en pantalla (mínimo 14-16px en contenido general, equivalente a 10.5-12pt a 96dpi). El esquema de colores institucional emplea texto oscuro (#1E293B) sobre fondo blanco (#FFFFFF) y texto blanco sobre fondo azul institucional (#1A3C6E), proporcionando contraste adecuado. El widget de accesibilidad "</w:t>
            </w:r>
            <w:proofErr w:type="spellStart"/>
            <w:r w:rsidRPr="00056B08">
              <w:rPr>
                <w:sz w:val="18"/>
                <w:szCs w:val="18"/>
              </w:rPr>
              <w:t>Accessibility</w:t>
            </w:r>
            <w:proofErr w:type="spellEnd"/>
            <w:r w:rsidRPr="00056B08">
              <w:rPr>
                <w:sz w:val="18"/>
                <w:szCs w:val="18"/>
              </w:rPr>
              <w:t xml:space="preserve"> </w:t>
            </w:r>
            <w:proofErr w:type="spellStart"/>
            <w:r w:rsidRPr="00056B08">
              <w:rPr>
                <w:sz w:val="18"/>
                <w:szCs w:val="18"/>
              </w:rPr>
              <w:t>by</w:t>
            </w:r>
            <w:proofErr w:type="spellEnd"/>
            <w:r w:rsidRPr="00056B08">
              <w:rPr>
                <w:sz w:val="18"/>
                <w:szCs w:val="18"/>
              </w:rPr>
              <w:t xml:space="preserve"> WAH" instalado en el portal permite: (1) redimensionamiento de fuente con botones A- y A+, (2) modo alto contraste, (3) inversión de colores, (4) subrayar enlaces, y (5) fuente legible. El sitio responde correctamente al zoom del navegador hasta el 200% sin desconfiguración horizontal del contenido, gracias a su diseño responsive con </w:t>
            </w:r>
            <w:proofErr w:type="spellStart"/>
            <w:r w:rsidRPr="00056B08">
              <w:rPr>
                <w:sz w:val="18"/>
                <w:szCs w:val="18"/>
              </w:rPr>
              <w:t>Elementor</w:t>
            </w:r>
            <w:proofErr w:type="spellEnd"/>
            <w:r w:rsidRPr="00056B08">
              <w:rPr>
                <w:sz w:val="18"/>
                <w:szCs w:val="18"/>
              </w:rPr>
              <w:t>.</w:t>
            </w:r>
          </w:p>
        </w:tc>
      </w:tr>
      <w:tr w:rsidR="00521452" w:rsidRPr="00056B08" w14:paraId="02911C5D"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58DB256C" w14:textId="77777777" w:rsidR="000D5833" w:rsidRPr="00056B08" w:rsidRDefault="00000000">
            <w:pPr>
              <w:rPr>
                <w:sz w:val="18"/>
                <w:szCs w:val="18"/>
              </w:rPr>
            </w:pPr>
            <w:r w:rsidRPr="00056B08">
              <w:rPr>
                <w:sz w:val="18"/>
                <w:szCs w:val="18"/>
              </w:rPr>
              <w:t>EVIDENCIA</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6A377893"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Widget WAH activo con A- / A+ / Alto contraste / Invertir colores</w:t>
            </w:r>
          </w:p>
          <w:p w14:paraId="6D197F29"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Texto principal: color #1E293B sobre fondo blanco — ratio &gt;7:1 (AAA)</w:t>
            </w:r>
          </w:p>
          <w:p w14:paraId="063026FB"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Texto en encabezado: blanco sobre #1A3C6E — ratio &gt;8:1 (AAA)</w:t>
            </w:r>
          </w:p>
          <w:p w14:paraId="005431FF"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Diseño responsive: prueba de zoom 200% sin </w:t>
            </w:r>
            <w:proofErr w:type="spellStart"/>
            <w:r w:rsidRPr="00056B08">
              <w:rPr>
                <w:i/>
                <w:iCs/>
                <w:sz w:val="18"/>
                <w:szCs w:val="18"/>
              </w:rPr>
              <w:t>scroll</w:t>
            </w:r>
            <w:proofErr w:type="spellEnd"/>
            <w:r w:rsidRPr="00056B08">
              <w:rPr>
                <w:i/>
                <w:iCs/>
                <w:sz w:val="18"/>
                <w:szCs w:val="18"/>
              </w:rPr>
              <w:t xml:space="preserve"> horizontal</w:t>
            </w:r>
          </w:p>
          <w:p w14:paraId="390EA9B3"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Fuente mínima verificada: ≥14px en contenido de páginas internas</w:t>
            </w:r>
          </w:p>
        </w:tc>
      </w:tr>
      <w:tr w:rsidR="00521452" w:rsidRPr="00056B08" w14:paraId="5D7D6355"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13F9BF9B" w14:textId="77777777" w:rsidR="000D5833" w:rsidRPr="00056B08" w:rsidRDefault="00000000">
            <w:pPr>
              <w:rPr>
                <w:sz w:val="18"/>
                <w:szCs w:val="18"/>
              </w:rPr>
            </w:pPr>
            <w:r w:rsidRPr="00056B08">
              <w:rPr>
                <w:sz w:val="18"/>
                <w:szCs w:val="18"/>
              </w:rPr>
              <w:t>ACCIÓN</w:t>
            </w:r>
          </w:p>
        </w:tc>
        <w:tc>
          <w:tcPr>
            <w:tcW w:w="7626" w:type="dxa"/>
            <w:tcBorders>
              <w:top w:val="single" w:sz="4" w:space="0" w:color="CBD5E1"/>
              <w:left w:val="single" w:sz="4" w:space="0" w:color="CBD5E1"/>
              <w:bottom w:val="single" w:sz="4" w:space="0" w:color="CBD5E1"/>
              <w:right w:val="single" w:sz="4" w:space="0" w:color="CBD5E1"/>
            </w:tcBorders>
            <w:shd w:val="clear" w:color="auto" w:fill="FFFBEB"/>
            <w:tcMar>
              <w:top w:w="80" w:type="dxa"/>
              <w:left w:w="140" w:type="dxa"/>
              <w:bottom w:w="80" w:type="dxa"/>
              <w:right w:w="140" w:type="dxa"/>
            </w:tcMar>
          </w:tcPr>
          <w:p w14:paraId="6F384A0A" w14:textId="77777777" w:rsidR="000D5833" w:rsidRPr="00056B08" w:rsidRDefault="00000000">
            <w:pPr>
              <w:jc w:val="both"/>
              <w:rPr>
                <w:sz w:val="18"/>
                <w:szCs w:val="18"/>
              </w:rPr>
            </w:pPr>
            <w:r w:rsidRPr="00056B08">
              <w:rPr>
                <w:sz w:val="18"/>
                <w:szCs w:val="18"/>
              </w:rPr>
              <w:t xml:space="preserve">No se requieren acciones correctivas para este criterio. Se recomienda verificar periódicamente el contraste de color al publicar nuevas secciones o actualizar la paleta visual. Herramienta sugerida: </w:t>
            </w:r>
            <w:proofErr w:type="spellStart"/>
            <w:r w:rsidRPr="00056B08">
              <w:rPr>
                <w:sz w:val="18"/>
                <w:szCs w:val="18"/>
              </w:rPr>
              <w:t>WebAIM</w:t>
            </w:r>
            <w:proofErr w:type="spellEnd"/>
            <w:r w:rsidRPr="00056B08">
              <w:rPr>
                <w:sz w:val="18"/>
                <w:szCs w:val="18"/>
              </w:rPr>
              <w:t xml:space="preserve"> </w:t>
            </w:r>
            <w:proofErr w:type="spellStart"/>
            <w:r w:rsidRPr="00056B08">
              <w:rPr>
                <w:sz w:val="18"/>
                <w:szCs w:val="18"/>
              </w:rPr>
              <w:t>Contrast</w:t>
            </w:r>
            <w:proofErr w:type="spellEnd"/>
            <w:r w:rsidRPr="00056B08">
              <w:rPr>
                <w:sz w:val="18"/>
                <w:szCs w:val="18"/>
              </w:rPr>
              <w:t xml:space="preserve"> </w:t>
            </w:r>
            <w:proofErr w:type="spellStart"/>
            <w:r w:rsidRPr="00056B08">
              <w:rPr>
                <w:sz w:val="18"/>
                <w:szCs w:val="18"/>
              </w:rPr>
              <w:t>Checker</w:t>
            </w:r>
            <w:proofErr w:type="spellEnd"/>
            <w:r w:rsidRPr="00056B08">
              <w:rPr>
                <w:sz w:val="18"/>
                <w:szCs w:val="18"/>
              </w:rPr>
              <w:t xml:space="preserve"> (https://webaim.org/resources/contrastchecker/). Responsable: TIC / Comunicaciones.</w:t>
            </w:r>
          </w:p>
        </w:tc>
      </w:tr>
    </w:tbl>
    <w:p w14:paraId="2E589DE7" w14:textId="77777777" w:rsidR="000D5833" w:rsidRPr="00056B08" w:rsidRDefault="000D5833">
      <w:pPr>
        <w:spacing w:before="40" w:after="40" w:line="276" w:lineRule="auto"/>
        <w:rPr>
          <w:sz w:val="18"/>
          <w:szCs w:val="18"/>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626"/>
      </w:tblGrid>
      <w:tr w:rsidR="00521452" w:rsidRPr="00056B08" w14:paraId="79AE02B9" w14:textId="77777777">
        <w:tblPrEx>
          <w:tblCellMar>
            <w:top w:w="0" w:type="dxa"/>
            <w:bottom w:w="0" w:type="dxa"/>
          </w:tblCellMar>
        </w:tblPrEx>
        <w:tc>
          <w:tcPr>
            <w:tcW w:w="9026" w:type="dxa"/>
            <w:gridSpan w:val="2"/>
            <w:tcBorders>
              <w:top w:val="single" w:sz="4" w:space="0" w:color="CBD5E1"/>
              <w:left w:val="single" w:sz="4" w:space="0" w:color="CBD5E1"/>
              <w:bottom w:val="single" w:sz="4" w:space="0" w:color="CBD5E1"/>
              <w:right w:val="single" w:sz="4" w:space="0" w:color="CBD5E1"/>
            </w:tcBorders>
            <w:shd w:val="clear" w:color="auto" w:fill="1A3C6E"/>
            <w:tcMar>
              <w:top w:w="120" w:type="dxa"/>
              <w:left w:w="160" w:type="dxa"/>
              <w:bottom w:w="120" w:type="dxa"/>
              <w:right w:w="160" w:type="dxa"/>
            </w:tcMar>
          </w:tcPr>
          <w:p w14:paraId="18AE8195" w14:textId="77777777" w:rsidR="000D5833" w:rsidRPr="00056B08" w:rsidRDefault="00000000">
            <w:pPr>
              <w:rPr>
                <w:sz w:val="18"/>
                <w:szCs w:val="18"/>
              </w:rPr>
            </w:pPr>
            <w:r w:rsidRPr="00056B08">
              <w:rPr>
                <w:sz w:val="18"/>
                <w:szCs w:val="18"/>
              </w:rPr>
              <w:t>Criterio d. ¿El código de programación y el contenido está ordenado, con lenguaje de marcado bien utilizado, estructura organizada, identificación coherente de enlaces y navegación lineal con buscador?</w:t>
            </w:r>
          </w:p>
        </w:tc>
      </w:tr>
      <w:tr w:rsidR="00521452" w:rsidRPr="00056B08" w14:paraId="6EC2BC23"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23AB6BFE" w14:textId="77777777" w:rsidR="000D5833" w:rsidRPr="00056B08" w:rsidRDefault="00000000">
            <w:pPr>
              <w:rPr>
                <w:sz w:val="18"/>
                <w:szCs w:val="18"/>
              </w:rPr>
            </w:pPr>
            <w:r w:rsidRPr="00056B08">
              <w:rPr>
                <w:sz w:val="18"/>
                <w:szCs w:val="18"/>
              </w:rPr>
              <w:t>RESULTADO</w:t>
            </w:r>
          </w:p>
        </w:tc>
        <w:tc>
          <w:tcPr>
            <w:tcW w:w="7626" w:type="dxa"/>
            <w:tcBorders>
              <w:top w:val="single" w:sz="4" w:space="0" w:color="CBD5E1"/>
              <w:left w:val="single" w:sz="4" w:space="0" w:color="CBD5E1"/>
              <w:bottom w:val="single" w:sz="4" w:space="0" w:color="CBD5E1"/>
              <w:right w:val="single" w:sz="4" w:space="0" w:color="CBD5E1"/>
            </w:tcBorders>
            <w:shd w:val="clear" w:color="auto" w:fill="DCFCE7"/>
            <w:tcMar>
              <w:top w:w="80" w:type="dxa"/>
              <w:left w:w="140" w:type="dxa"/>
              <w:bottom w:w="80" w:type="dxa"/>
              <w:right w:w="140" w:type="dxa"/>
            </w:tcMar>
          </w:tcPr>
          <w:p w14:paraId="025AC1A0" w14:textId="77777777" w:rsidR="000D5833" w:rsidRPr="00056B08" w:rsidRDefault="00000000">
            <w:pPr>
              <w:jc w:val="center"/>
              <w:rPr>
                <w:sz w:val="18"/>
                <w:szCs w:val="18"/>
              </w:rPr>
            </w:pPr>
            <w:r w:rsidRPr="00056B08">
              <w:rPr>
                <w:rFonts w:ascii="Segoe UI Emoji" w:hAnsi="Segoe UI Emoji" w:cs="Segoe UI Emoji"/>
                <w:sz w:val="18"/>
                <w:szCs w:val="18"/>
              </w:rPr>
              <w:t>✅</w:t>
            </w:r>
            <w:r w:rsidRPr="00056B08">
              <w:rPr>
                <w:sz w:val="18"/>
                <w:szCs w:val="18"/>
              </w:rPr>
              <w:t xml:space="preserve"> CUMPLE</w:t>
            </w:r>
          </w:p>
        </w:tc>
      </w:tr>
      <w:tr w:rsidR="00521452" w:rsidRPr="00056B08" w14:paraId="6A1B81C5"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3FB88094" w14:textId="77777777" w:rsidR="000D5833" w:rsidRPr="00056B08" w:rsidRDefault="00000000">
            <w:pPr>
              <w:rPr>
                <w:sz w:val="18"/>
                <w:szCs w:val="18"/>
              </w:rPr>
            </w:pPr>
            <w:r w:rsidRPr="00056B08">
              <w:rPr>
                <w:sz w:val="18"/>
                <w:szCs w:val="18"/>
              </w:rPr>
              <w:t>HALLAZGO</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242993E5" w14:textId="77777777" w:rsidR="000D5833" w:rsidRPr="00056B08" w:rsidRDefault="00000000">
            <w:pPr>
              <w:jc w:val="both"/>
              <w:rPr>
                <w:sz w:val="18"/>
                <w:szCs w:val="18"/>
              </w:rPr>
            </w:pPr>
            <w:r w:rsidRPr="00056B08">
              <w:rPr>
                <w:sz w:val="18"/>
                <w:szCs w:val="18"/>
              </w:rPr>
              <w:t xml:space="preserve">El portal utiliza WordPress con </w:t>
            </w:r>
            <w:proofErr w:type="spellStart"/>
            <w:r w:rsidRPr="00056B08">
              <w:rPr>
                <w:sz w:val="18"/>
                <w:szCs w:val="18"/>
              </w:rPr>
              <w:t>Elementor</w:t>
            </w:r>
            <w:proofErr w:type="spellEnd"/>
            <w:r w:rsidRPr="00056B08">
              <w:rPr>
                <w:sz w:val="18"/>
                <w:szCs w:val="18"/>
              </w:rPr>
              <w:t>, generando código HTML5 estándar con estructura semántica básica. Se verifica: (1) Enlace "Saltar al contenido" (</w:t>
            </w:r>
            <w:proofErr w:type="spellStart"/>
            <w:r w:rsidRPr="00056B08">
              <w:rPr>
                <w:sz w:val="18"/>
                <w:szCs w:val="18"/>
              </w:rPr>
              <w:t>skip</w:t>
            </w:r>
            <w:proofErr w:type="spellEnd"/>
            <w:r w:rsidRPr="00056B08">
              <w:rPr>
                <w:sz w:val="18"/>
                <w:szCs w:val="18"/>
              </w:rPr>
              <w:t xml:space="preserve"> link) presente al inicio de cada página — "Saltar al contenido #content" — cumpliendo el criterio CC10 de navegación lineal. (2) Menú de navegación principal con estructura jerárquica coherente: Inicio, Quiénes somos, Portafolio, Atención al ciudadano, Transparencia, Participa, RIP. (3) Menús de segundo nivel coherentes y consistentes en todas las páginas. (4) Buscador presente en el encabezado (lupa ícono). (5) Los enlaces mantienen identificación coherente en todo el sitio. (6) La barra GOV.CO en el encabezado cumple el requisito de articulación con el Portal Único del Estado Colombiano. (7) Las redes sociales en el encabezado tienen atributo </w:t>
            </w:r>
            <w:proofErr w:type="spellStart"/>
            <w:r w:rsidRPr="00056B08">
              <w:rPr>
                <w:sz w:val="18"/>
                <w:szCs w:val="18"/>
              </w:rPr>
              <w:t>title</w:t>
            </w:r>
            <w:proofErr w:type="spellEnd"/>
            <w:r w:rsidRPr="00056B08">
              <w:rPr>
                <w:sz w:val="18"/>
                <w:szCs w:val="18"/>
              </w:rPr>
              <w:t xml:space="preserve"> descriptivo.</w:t>
            </w:r>
          </w:p>
        </w:tc>
      </w:tr>
      <w:tr w:rsidR="00521452" w:rsidRPr="00056B08" w14:paraId="02A19155"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3C4E4AA4" w14:textId="77777777" w:rsidR="000D5833" w:rsidRPr="00056B08" w:rsidRDefault="00000000">
            <w:pPr>
              <w:rPr>
                <w:sz w:val="18"/>
                <w:szCs w:val="18"/>
              </w:rPr>
            </w:pPr>
            <w:r w:rsidRPr="00056B08">
              <w:rPr>
                <w:sz w:val="18"/>
                <w:szCs w:val="18"/>
              </w:rPr>
              <w:t>EVIDENCIA</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22925AE2"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w:t>
            </w:r>
            <w:proofErr w:type="spellStart"/>
            <w:r w:rsidRPr="00056B08">
              <w:rPr>
                <w:i/>
                <w:iCs/>
                <w:sz w:val="18"/>
                <w:szCs w:val="18"/>
              </w:rPr>
              <w:t>Skip</w:t>
            </w:r>
            <w:proofErr w:type="spellEnd"/>
            <w:r w:rsidRPr="00056B08">
              <w:rPr>
                <w:i/>
                <w:iCs/>
                <w:sz w:val="18"/>
                <w:szCs w:val="18"/>
              </w:rPr>
              <w:t xml:space="preserve"> link: [Saltar al contenido](#content) presente</w:t>
            </w:r>
          </w:p>
          <w:p w14:paraId="63B559C1"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Barra GOV.CO activa y enlazada a https://www.gov.co/</w:t>
            </w:r>
          </w:p>
          <w:p w14:paraId="3F413028"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Menú principal: 7 ítems de nivel 1 con submenús coherentes</w:t>
            </w:r>
          </w:p>
          <w:p w14:paraId="42E14FB7"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Buscador: ícono de búsqueda en encabezado activo</w:t>
            </w:r>
          </w:p>
          <w:p w14:paraId="58BBE982"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Enlace "Contratación" destacado en barra superior</w:t>
            </w:r>
          </w:p>
          <w:p w14:paraId="3BFA0BC0" w14:textId="77777777" w:rsidR="000D5833" w:rsidRPr="00056B08" w:rsidRDefault="00000000">
            <w:pPr>
              <w:rPr>
                <w:sz w:val="18"/>
                <w:szCs w:val="18"/>
              </w:rPr>
            </w:pPr>
            <w:r w:rsidRPr="00056B08">
              <w:rPr>
                <w:i/>
                <w:iCs/>
                <w:sz w:val="18"/>
                <w:szCs w:val="18"/>
              </w:rPr>
              <w:t>~ Mejora sugerida: agregar atributos ARIA al menú de navegación</w:t>
            </w:r>
          </w:p>
        </w:tc>
      </w:tr>
      <w:tr w:rsidR="00521452" w:rsidRPr="00056B08" w14:paraId="29ECEFA8"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0B510F6C" w14:textId="77777777" w:rsidR="000D5833" w:rsidRPr="00056B08" w:rsidRDefault="00000000">
            <w:pPr>
              <w:rPr>
                <w:sz w:val="18"/>
                <w:szCs w:val="18"/>
              </w:rPr>
            </w:pPr>
            <w:r w:rsidRPr="00056B08">
              <w:rPr>
                <w:sz w:val="18"/>
                <w:szCs w:val="18"/>
              </w:rPr>
              <w:t>ACCIÓN</w:t>
            </w:r>
          </w:p>
        </w:tc>
        <w:tc>
          <w:tcPr>
            <w:tcW w:w="7626" w:type="dxa"/>
            <w:tcBorders>
              <w:top w:val="single" w:sz="4" w:space="0" w:color="CBD5E1"/>
              <w:left w:val="single" w:sz="4" w:space="0" w:color="CBD5E1"/>
              <w:bottom w:val="single" w:sz="4" w:space="0" w:color="CBD5E1"/>
              <w:right w:val="single" w:sz="4" w:space="0" w:color="CBD5E1"/>
            </w:tcBorders>
            <w:shd w:val="clear" w:color="auto" w:fill="FFFBEB"/>
            <w:tcMar>
              <w:top w:w="80" w:type="dxa"/>
              <w:left w:w="140" w:type="dxa"/>
              <w:bottom w:w="80" w:type="dxa"/>
              <w:right w:w="140" w:type="dxa"/>
            </w:tcMar>
          </w:tcPr>
          <w:p w14:paraId="3FC955CA" w14:textId="77777777" w:rsidR="000D5833" w:rsidRPr="00056B08" w:rsidRDefault="00000000">
            <w:pPr>
              <w:jc w:val="both"/>
              <w:rPr>
                <w:sz w:val="18"/>
                <w:szCs w:val="18"/>
              </w:rPr>
            </w:pPr>
            <w:r w:rsidRPr="00056B08">
              <w:rPr>
                <w:sz w:val="18"/>
                <w:szCs w:val="18"/>
              </w:rPr>
              <w:t>Acción 1 (mejora): Implementar etiquetas ARIA (role="</w:t>
            </w:r>
            <w:proofErr w:type="spellStart"/>
            <w:r w:rsidRPr="00056B08">
              <w:rPr>
                <w:sz w:val="18"/>
                <w:szCs w:val="18"/>
              </w:rPr>
              <w:t>navigation</w:t>
            </w:r>
            <w:proofErr w:type="spellEnd"/>
            <w:r w:rsidRPr="00056B08">
              <w:rPr>
                <w:sz w:val="18"/>
                <w:szCs w:val="18"/>
              </w:rPr>
              <w:t>", aria-</w:t>
            </w:r>
            <w:proofErr w:type="spellStart"/>
            <w:r w:rsidRPr="00056B08">
              <w:rPr>
                <w:sz w:val="18"/>
                <w:szCs w:val="18"/>
              </w:rPr>
              <w:t>label</w:t>
            </w:r>
            <w:proofErr w:type="spellEnd"/>
            <w:r w:rsidRPr="00056B08">
              <w:rPr>
                <w:sz w:val="18"/>
                <w:szCs w:val="18"/>
              </w:rPr>
              <w:t xml:space="preserve">="Menú principal") en el menú de navegación para mejorar la experiencia con lectores de pantalla. Acción 2: Verificar que todas las páginas nuevas que se creen mantengan la estructura de encabezados H1→H2→H3 jerárquica. Acción 3: Publicar el mapa del sitio en formato XML (sitemap.xml) y enlazarlo en el </w:t>
            </w:r>
            <w:proofErr w:type="spellStart"/>
            <w:r w:rsidRPr="00056B08">
              <w:rPr>
                <w:sz w:val="18"/>
                <w:szCs w:val="18"/>
              </w:rPr>
              <w:t>footer</w:t>
            </w:r>
            <w:proofErr w:type="spellEnd"/>
            <w:r w:rsidRPr="00056B08">
              <w:rPr>
                <w:sz w:val="18"/>
                <w:szCs w:val="18"/>
              </w:rPr>
              <w:t>. Responsable: TIC.</w:t>
            </w:r>
          </w:p>
        </w:tc>
      </w:tr>
    </w:tbl>
    <w:p w14:paraId="01B2BCF4" w14:textId="77777777" w:rsidR="000D5833" w:rsidRPr="00056B08" w:rsidRDefault="000D5833">
      <w:pPr>
        <w:spacing w:before="40" w:after="40" w:line="276" w:lineRule="auto"/>
        <w:rPr>
          <w:sz w:val="18"/>
          <w:szCs w:val="18"/>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626"/>
      </w:tblGrid>
      <w:tr w:rsidR="00521452" w:rsidRPr="00056B08" w14:paraId="5850962B" w14:textId="77777777">
        <w:tblPrEx>
          <w:tblCellMar>
            <w:top w:w="0" w:type="dxa"/>
            <w:bottom w:w="0" w:type="dxa"/>
          </w:tblCellMar>
        </w:tblPrEx>
        <w:tc>
          <w:tcPr>
            <w:tcW w:w="9026" w:type="dxa"/>
            <w:gridSpan w:val="2"/>
            <w:tcBorders>
              <w:top w:val="single" w:sz="4" w:space="0" w:color="CBD5E1"/>
              <w:left w:val="single" w:sz="4" w:space="0" w:color="CBD5E1"/>
              <w:bottom w:val="single" w:sz="4" w:space="0" w:color="CBD5E1"/>
              <w:right w:val="single" w:sz="4" w:space="0" w:color="CBD5E1"/>
            </w:tcBorders>
            <w:shd w:val="clear" w:color="auto" w:fill="1A3C6E"/>
            <w:tcMar>
              <w:top w:w="120" w:type="dxa"/>
              <w:left w:w="160" w:type="dxa"/>
              <w:bottom w:w="120" w:type="dxa"/>
              <w:right w:w="160" w:type="dxa"/>
            </w:tcMar>
          </w:tcPr>
          <w:p w14:paraId="4107839B" w14:textId="77777777" w:rsidR="000D5833" w:rsidRPr="00056B08" w:rsidRDefault="00000000">
            <w:pPr>
              <w:rPr>
                <w:sz w:val="18"/>
                <w:szCs w:val="18"/>
              </w:rPr>
            </w:pPr>
            <w:r w:rsidRPr="00056B08">
              <w:rPr>
                <w:sz w:val="18"/>
                <w:szCs w:val="18"/>
              </w:rPr>
              <w:t>Criterio e. ¿Los formularios o casillas de información tienen advertencias e instrucciones claras con varios canales sensoriales (campos obligatorios con asterisco, colores, ayuda sonora, mayúscula)?</w:t>
            </w:r>
          </w:p>
        </w:tc>
      </w:tr>
      <w:tr w:rsidR="00521452" w:rsidRPr="00056B08" w14:paraId="10C18701"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269DDDB1" w14:textId="77777777" w:rsidR="000D5833" w:rsidRPr="00056B08" w:rsidRDefault="00000000">
            <w:pPr>
              <w:rPr>
                <w:sz w:val="18"/>
                <w:szCs w:val="18"/>
              </w:rPr>
            </w:pPr>
            <w:r w:rsidRPr="00056B08">
              <w:rPr>
                <w:sz w:val="18"/>
                <w:szCs w:val="18"/>
              </w:rPr>
              <w:t>RESULTADO</w:t>
            </w:r>
          </w:p>
        </w:tc>
        <w:tc>
          <w:tcPr>
            <w:tcW w:w="7626" w:type="dxa"/>
            <w:tcBorders>
              <w:top w:val="single" w:sz="4" w:space="0" w:color="CBD5E1"/>
              <w:left w:val="single" w:sz="4" w:space="0" w:color="CBD5E1"/>
              <w:bottom w:val="single" w:sz="4" w:space="0" w:color="CBD5E1"/>
              <w:right w:val="single" w:sz="4" w:space="0" w:color="CBD5E1"/>
            </w:tcBorders>
            <w:shd w:val="clear" w:color="auto" w:fill="FEF3C7"/>
            <w:tcMar>
              <w:top w:w="80" w:type="dxa"/>
              <w:left w:w="140" w:type="dxa"/>
              <w:bottom w:w="80" w:type="dxa"/>
              <w:right w:w="140" w:type="dxa"/>
            </w:tcMar>
          </w:tcPr>
          <w:p w14:paraId="114EA2A0" w14:textId="77777777" w:rsidR="000D5833" w:rsidRPr="00056B08" w:rsidRDefault="00000000">
            <w:pPr>
              <w:jc w:val="center"/>
              <w:rPr>
                <w:sz w:val="18"/>
                <w:szCs w:val="18"/>
              </w:rPr>
            </w:pPr>
            <w:r w:rsidRPr="00056B08">
              <w:rPr>
                <w:rFonts w:ascii="Segoe UI Emoji" w:hAnsi="Segoe UI Emoji" w:cs="Segoe UI Emoji"/>
                <w:sz w:val="18"/>
                <w:szCs w:val="18"/>
              </w:rPr>
              <w:t>⚠️</w:t>
            </w:r>
            <w:r w:rsidRPr="00056B08">
              <w:rPr>
                <w:sz w:val="18"/>
                <w:szCs w:val="18"/>
              </w:rPr>
              <w:t xml:space="preserve"> CUMPLE PARCIALMENTE</w:t>
            </w:r>
          </w:p>
        </w:tc>
      </w:tr>
      <w:tr w:rsidR="00521452" w:rsidRPr="00056B08" w14:paraId="3D70B010"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6B64F1A6" w14:textId="77777777" w:rsidR="000D5833" w:rsidRPr="00056B08" w:rsidRDefault="00000000">
            <w:pPr>
              <w:rPr>
                <w:sz w:val="18"/>
                <w:szCs w:val="18"/>
              </w:rPr>
            </w:pPr>
            <w:r w:rsidRPr="00056B08">
              <w:rPr>
                <w:sz w:val="18"/>
                <w:szCs w:val="18"/>
              </w:rPr>
              <w:t>HALLAZGO</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1A9767AA" w14:textId="77777777" w:rsidR="000D5833" w:rsidRPr="00056B08" w:rsidRDefault="00000000">
            <w:pPr>
              <w:jc w:val="both"/>
              <w:rPr>
                <w:sz w:val="18"/>
                <w:szCs w:val="18"/>
              </w:rPr>
            </w:pPr>
            <w:r w:rsidRPr="00056B08">
              <w:rPr>
                <w:sz w:val="18"/>
                <w:szCs w:val="18"/>
              </w:rPr>
              <w:t xml:space="preserve">El portal cuenta con el formulario PQRSD en la sección Atención y servicio al ciudadano (https://edru.gov.co/atencion-al-ciudadano/formulario-para-la-radicacion-de-peticiones-quejas-reclamos-sugerencias-y-denuncias/). Se verifica que el formulario contiene campos con marcación visual de obligatoriedad. Sin embargo, la validación de campos depende principalmente del canal visual (color rojo en errores) sin alternativas auditivas o textuales explícitas para usuarios con tecnologías de apoyo. El módulo EDRU Documentos recientemente implementado cuenta con validación de campos obligatorios (*) y mensajes </w:t>
            </w:r>
            <w:r w:rsidRPr="00056B08">
              <w:rPr>
                <w:sz w:val="18"/>
                <w:szCs w:val="18"/>
              </w:rPr>
              <w:lastRenderedPageBreak/>
              <w:t xml:space="preserve">de error descriptivos. El formulario de búsqueda de documentos incluye campo con </w:t>
            </w:r>
            <w:proofErr w:type="spellStart"/>
            <w:r w:rsidRPr="00056B08">
              <w:rPr>
                <w:sz w:val="18"/>
                <w:szCs w:val="18"/>
              </w:rPr>
              <w:t>placeholder</w:t>
            </w:r>
            <w:proofErr w:type="spellEnd"/>
            <w:r w:rsidRPr="00056B08">
              <w:rPr>
                <w:sz w:val="18"/>
                <w:szCs w:val="18"/>
              </w:rPr>
              <w:t xml:space="preserve"> descriptivo.</w:t>
            </w:r>
          </w:p>
        </w:tc>
      </w:tr>
      <w:tr w:rsidR="00521452" w:rsidRPr="00056B08" w14:paraId="21389C48"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271F1E58" w14:textId="77777777" w:rsidR="000D5833" w:rsidRPr="00056B08" w:rsidRDefault="00000000">
            <w:pPr>
              <w:rPr>
                <w:sz w:val="18"/>
                <w:szCs w:val="18"/>
              </w:rPr>
            </w:pPr>
            <w:r w:rsidRPr="00056B08">
              <w:rPr>
                <w:sz w:val="18"/>
                <w:szCs w:val="18"/>
              </w:rPr>
              <w:lastRenderedPageBreak/>
              <w:t>EVIDENCIA</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6FDBE936"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Formulario PQRSD disponible en URL dedicada</w:t>
            </w:r>
          </w:p>
          <w:p w14:paraId="628EB540"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Plugin </w:t>
            </w:r>
            <w:proofErr w:type="spellStart"/>
            <w:r w:rsidRPr="00056B08">
              <w:rPr>
                <w:i/>
                <w:iCs/>
                <w:sz w:val="18"/>
                <w:szCs w:val="18"/>
              </w:rPr>
              <w:t>WPForms</w:t>
            </w:r>
            <w:proofErr w:type="spellEnd"/>
            <w:r w:rsidRPr="00056B08">
              <w:rPr>
                <w:i/>
                <w:iCs/>
                <w:sz w:val="18"/>
                <w:szCs w:val="18"/>
              </w:rPr>
              <w:t xml:space="preserve"> instalado para gestión de formularios</w:t>
            </w:r>
          </w:p>
          <w:p w14:paraId="17CC432D"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Módulo EDRU Documentos: validación con (*) y mensajes de error</w:t>
            </w:r>
          </w:p>
          <w:p w14:paraId="1239D08B"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Formulario PQRSD: verificar posición del aviso de campos obligatorios (debe ir ANTES del formulario)</w:t>
            </w:r>
          </w:p>
          <w:p w14:paraId="4F022B01"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Verificar: mensajes de error en texto descriptivo, no solo en color</w:t>
            </w:r>
          </w:p>
        </w:tc>
      </w:tr>
      <w:tr w:rsidR="00521452" w:rsidRPr="00056B08" w14:paraId="5FE4BFB5"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13D0449C" w14:textId="77777777" w:rsidR="000D5833" w:rsidRPr="00056B08" w:rsidRDefault="00000000">
            <w:pPr>
              <w:rPr>
                <w:sz w:val="18"/>
                <w:szCs w:val="18"/>
              </w:rPr>
            </w:pPr>
            <w:r w:rsidRPr="00056B08">
              <w:rPr>
                <w:sz w:val="18"/>
                <w:szCs w:val="18"/>
              </w:rPr>
              <w:t>ACCIÓN</w:t>
            </w:r>
          </w:p>
        </w:tc>
        <w:tc>
          <w:tcPr>
            <w:tcW w:w="7626" w:type="dxa"/>
            <w:tcBorders>
              <w:top w:val="single" w:sz="4" w:space="0" w:color="CBD5E1"/>
              <w:left w:val="single" w:sz="4" w:space="0" w:color="CBD5E1"/>
              <w:bottom w:val="single" w:sz="4" w:space="0" w:color="CBD5E1"/>
              <w:right w:val="single" w:sz="4" w:space="0" w:color="CBD5E1"/>
            </w:tcBorders>
            <w:shd w:val="clear" w:color="auto" w:fill="FFFBEB"/>
            <w:tcMar>
              <w:top w:w="80" w:type="dxa"/>
              <w:left w:w="140" w:type="dxa"/>
              <w:bottom w:w="80" w:type="dxa"/>
              <w:right w:w="140" w:type="dxa"/>
            </w:tcMar>
          </w:tcPr>
          <w:p w14:paraId="37E4CEF8" w14:textId="77777777" w:rsidR="000D5833" w:rsidRPr="00056B08" w:rsidRDefault="00000000">
            <w:pPr>
              <w:jc w:val="both"/>
              <w:rPr>
                <w:sz w:val="18"/>
                <w:szCs w:val="18"/>
              </w:rPr>
            </w:pPr>
            <w:r w:rsidRPr="00056B08">
              <w:rPr>
                <w:sz w:val="18"/>
                <w:szCs w:val="18"/>
              </w:rPr>
              <w:t>Acción 1: Verificar que el formulario PQRSD incluya el aviso "Los campos marcados con (*) son obligatorios" ANTES del formulario (no después), cumpliendo el criterio CC15. Acción 2: Agregar atributos aria-</w:t>
            </w:r>
            <w:proofErr w:type="spellStart"/>
            <w:r w:rsidRPr="00056B08">
              <w:rPr>
                <w:sz w:val="18"/>
                <w:szCs w:val="18"/>
              </w:rPr>
              <w:t>required</w:t>
            </w:r>
            <w:proofErr w:type="spellEnd"/>
            <w:r w:rsidRPr="00056B08">
              <w:rPr>
                <w:sz w:val="18"/>
                <w:szCs w:val="18"/>
              </w:rPr>
              <w:t>="true" y aria-</w:t>
            </w:r>
            <w:proofErr w:type="spellStart"/>
            <w:r w:rsidRPr="00056B08">
              <w:rPr>
                <w:sz w:val="18"/>
                <w:szCs w:val="18"/>
              </w:rPr>
              <w:t>describedby</w:t>
            </w:r>
            <w:proofErr w:type="spellEnd"/>
            <w:r w:rsidRPr="00056B08">
              <w:rPr>
                <w:sz w:val="18"/>
                <w:szCs w:val="18"/>
              </w:rPr>
              <w:t xml:space="preserve"> a los campos obligatorios del formulario PQRSD. Acción 3: Asegurar que los mensajes de error sean descriptivos en texto (no solo en color rojo) para usuarios de lectores de pantalla. Responsable: TIC / área responsable del formulario </w:t>
            </w:r>
            <w:proofErr w:type="spellStart"/>
            <w:r w:rsidRPr="00056B08">
              <w:rPr>
                <w:sz w:val="18"/>
                <w:szCs w:val="18"/>
              </w:rPr>
              <w:t>WPForms</w:t>
            </w:r>
            <w:proofErr w:type="spellEnd"/>
            <w:r w:rsidRPr="00056B08">
              <w:rPr>
                <w:sz w:val="18"/>
                <w:szCs w:val="18"/>
              </w:rPr>
              <w:t>.</w:t>
            </w:r>
          </w:p>
        </w:tc>
      </w:tr>
    </w:tbl>
    <w:p w14:paraId="659B64C2" w14:textId="77777777" w:rsidR="000D5833" w:rsidRPr="00056B08" w:rsidRDefault="000D5833">
      <w:pPr>
        <w:spacing w:before="40" w:after="40" w:line="276" w:lineRule="auto"/>
        <w:rPr>
          <w:sz w:val="18"/>
          <w:szCs w:val="18"/>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626"/>
      </w:tblGrid>
      <w:tr w:rsidR="00521452" w:rsidRPr="00056B08" w14:paraId="518F8E4D" w14:textId="77777777">
        <w:tblPrEx>
          <w:tblCellMar>
            <w:top w:w="0" w:type="dxa"/>
            <w:bottom w:w="0" w:type="dxa"/>
          </w:tblCellMar>
        </w:tblPrEx>
        <w:tc>
          <w:tcPr>
            <w:tcW w:w="9026" w:type="dxa"/>
            <w:gridSpan w:val="2"/>
            <w:tcBorders>
              <w:top w:val="single" w:sz="4" w:space="0" w:color="CBD5E1"/>
              <w:left w:val="single" w:sz="4" w:space="0" w:color="CBD5E1"/>
              <w:bottom w:val="single" w:sz="4" w:space="0" w:color="CBD5E1"/>
              <w:right w:val="single" w:sz="4" w:space="0" w:color="CBD5E1"/>
            </w:tcBorders>
            <w:shd w:val="clear" w:color="auto" w:fill="1A3C6E"/>
            <w:tcMar>
              <w:top w:w="120" w:type="dxa"/>
              <w:left w:w="160" w:type="dxa"/>
              <w:bottom w:w="120" w:type="dxa"/>
              <w:right w:w="160" w:type="dxa"/>
            </w:tcMar>
          </w:tcPr>
          <w:p w14:paraId="157556CC" w14:textId="77777777" w:rsidR="000D5833" w:rsidRPr="00056B08" w:rsidRDefault="00000000">
            <w:pPr>
              <w:rPr>
                <w:sz w:val="18"/>
                <w:szCs w:val="18"/>
              </w:rPr>
            </w:pPr>
            <w:r w:rsidRPr="00056B08">
              <w:rPr>
                <w:sz w:val="18"/>
                <w:szCs w:val="18"/>
              </w:rPr>
              <w:t>Criterio f. ¿Al navegar el sitio web con tabulación se hace en orden adecuado y resaltando la información seleccionada?</w:t>
            </w:r>
          </w:p>
        </w:tc>
      </w:tr>
      <w:tr w:rsidR="00521452" w:rsidRPr="00056B08" w14:paraId="610ACA86"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0B52F0AD" w14:textId="77777777" w:rsidR="000D5833" w:rsidRPr="00056B08" w:rsidRDefault="00000000">
            <w:pPr>
              <w:rPr>
                <w:sz w:val="18"/>
                <w:szCs w:val="18"/>
              </w:rPr>
            </w:pPr>
            <w:r w:rsidRPr="00056B08">
              <w:rPr>
                <w:sz w:val="18"/>
                <w:szCs w:val="18"/>
              </w:rPr>
              <w:t>RESULTADO</w:t>
            </w:r>
          </w:p>
        </w:tc>
        <w:tc>
          <w:tcPr>
            <w:tcW w:w="7626" w:type="dxa"/>
            <w:tcBorders>
              <w:top w:val="single" w:sz="4" w:space="0" w:color="CBD5E1"/>
              <w:left w:val="single" w:sz="4" w:space="0" w:color="CBD5E1"/>
              <w:bottom w:val="single" w:sz="4" w:space="0" w:color="CBD5E1"/>
              <w:right w:val="single" w:sz="4" w:space="0" w:color="CBD5E1"/>
            </w:tcBorders>
            <w:shd w:val="clear" w:color="auto" w:fill="DCFCE7"/>
            <w:tcMar>
              <w:top w:w="80" w:type="dxa"/>
              <w:left w:w="140" w:type="dxa"/>
              <w:bottom w:w="80" w:type="dxa"/>
              <w:right w:w="140" w:type="dxa"/>
            </w:tcMar>
          </w:tcPr>
          <w:p w14:paraId="07E7C204" w14:textId="77777777" w:rsidR="000D5833" w:rsidRPr="00056B08" w:rsidRDefault="00000000">
            <w:pPr>
              <w:jc w:val="center"/>
              <w:rPr>
                <w:sz w:val="18"/>
                <w:szCs w:val="18"/>
              </w:rPr>
            </w:pPr>
            <w:r w:rsidRPr="00056B08">
              <w:rPr>
                <w:rFonts w:ascii="Segoe UI Emoji" w:hAnsi="Segoe UI Emoji" w:cs="Segoe UI Emoji"/>
                <w:sz w:val="18"/>
                <w:szCs w:val="18"/>
              </w:rPr>
              <w:t>✅</w:t>
            </w:r>
            <w:r w:rsidRPr="00056B08">
              <w:rPr>
                <w:sz w:val="18"/>
                <w:szCs w:val="18"/>
              </w:rPr>
              <w:t xml:space="preserve"> CUMPLE</w:t>
            </w:r>
          </w:p>
        </w:tc>
      </w:tr>
      <w:tr w:rsidR="00521452" w:rsidRPr="00056B08" w14:paraId="6346180E"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760863EC" w14:textId="77777777" w:rsidR="000D5833" w:rsidRPr="00056B08" w:rsidRDefault="00000000">
            <w:pPr>
              <w:rPr>
                <w:sz w:val="18"/>
                <w:szCs w:val="18"/>
              </w:rPr>
            </w:pPr>
            <w:r w:rsidRPr="00056B08">
              <w:rPr>
                <w:sz w:val="18"/>
                <w:szCs w:val="18"/>
              </w:rPr>
              <w:t>HALLAZGO</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3AEE4E7E" w14:textId="77777777" w:rsidR="000D5833" w:rsidRPr="00056B08" w:rsidRDefault="00000000">
            <w:pPr>
              <w:jc w:val="both"/>
              <w:rPr>
                <w:sz w:val="18"/>
                <w:szCs w:val="18"/>
              </w:rPr>
            </w:pPr>
            <w:r w:rsidRPr="00056B08">
              <w:rPr>
                <w:sz w:val="18"/>
                <w:szCs w:val="18"/>
              </w:rPr>
              <w:t>El portal permite navegación completa mediante teclado. El widget de accesibilidad "</w:t>
            </w:r>
            <w:proofErr w:type="spellStart"/>
            <w:r w:rsidRPr="00056B08">
              <w:rPr>
                <w:sz w:val="18"/>
                <w:szCs w:val="18"/>
              </w:rPr>
              <w:t>Accessibility</w:t>
            </w:r>
            <w:proofErr w:type="spellEnd"/>
            <w:r w:rsidRPr="00056B08">
              <w:rPr>
                <w:sz w:val="18"/>
                <w:szCs w:val="18"/>
              </w:rPr>
              <w:t xml:space="preserve"> </w:t>
            </w:r>
            <w:proofErr w:type="spellStart"/>
            <w:r w:rsidRPr="00056B08">
              <w:rPr>
                <w:sz w:val="18"/>
                <w:szCs w:val="18"/>
              </w:rPr>
              <w:t>by</w:t>
            </w:r>
            <w:proofErr w:type="spellEnd"/>
            <w:r w:rsidRPr="00056B08">
              <w:rPr>
                <w:sz w:val="18"/>
                <w:szCs w:val="18"/>
              </w:rPr>
              <w:t xml:space="preserve"> WAH" incluye la función "Navegación con el teclado" que al activarse resalta visualmente los elementos focalizados con un contorno visible. El enlace "Saltar al contenido" permite al usuario de teclado omitir el menú de navegación y acceder directamente al contenido principal, cumpliendo el criterio CC10. El orden de tabulación sigue la secuencia lógica de la interfaz: </w:t>
            </w:r>
            <w:proofErr w:type="spellStart"/>
            <w:r w:rsidRPr="00056B08">
              <w:rPr>
                <w:sz w:val="18"/>
                <w:szCs w:val="18"/>
              </w:rPr>
              <w:t>skip</w:t>
            </w:r>
            <w:proofErr w:type="spellEnd"/>
            <w:r w:rsidRPr="00056B08">
              <w:rPr>
                <w:sz w:val="18"/>
                <w:szCs w:val="18"/>
              </w:rPr>
              <w:t xml:space="preserve"> link → barra GOV.CO → menú de redes sociales → menú principal → contenido. Los elementos interactivos (menú, botones, formularios, enlaces) son alcanzables y operables con </w:t>
            </w:r>
            <w:proofErr w:type="spellStart"/>
            <w:r w:rsidRPr="00056B08">
              <w:rPr>
                <w:sz w:val="18"/>
                <w:szCs w:val="18"/>
              </w:rPr>
              <w:t>Tab</w:t>
            </w:r>
            <w:proofErr w:type="spellEnd"/>
            <w:r w:rsidRPr="00056B08">
              <w:rPr>
                <w:sz w:val="18"/>
                <w:szCs w:val="18"/>
              </w:rPr>
              <w:t xml:space="preserve"> y </w:t>
            </w:r>
            <w:proofErr w:type="spellStart"/>
            <w:r w:rsidRPr="00056B08">
              <w:rPr>
                <w:sz w:val="18"/>
                <w:szCs w:val="18"/>
              </w:rPr>
              <w:t>Enter</w:t>
            </w:r>
            <w:proofErr w:type="spellEnd"/>
            <w:r w:rsidRPr="00056B08">
              <w:rPr>
                <w:sz w:val="18"/>
                <w:szCs w:val="18"/>
              </w:rPr>
              <w:t>.</w:t>
            </w:r>
          </w:p>
        </w:tc>
      </w:tr>
      <w:tr w:rsidR="00521452" w:rsidRPr="00056B08" w14:paraId="4B0B10D7"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1315BA97" w14:textId="77777777" w:rsidR="000D5833" w:rsidRPr="00056B08" w:rsidRDefault="00000000">
            <w:pPr>
              <w:rPr>
                <w:sz w:val="18"/>
                <w:szCs w:val="18"/>
              </w:rPr>
            </w:pPr>
            <w:r w:rsidRPr="00056B08">
              <w:rPr>
                <w:sz w:val="18"/>
                <w:szCs w:val="18"/>
              </w:rPr>
              <w:t>EVIDENCIA</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43A3DCBE"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w:t>
            </w:r>
            <w:proofErr w:type="spellStart"/>
            <w:r w:rsidRPr="00056B08">
              <w:rPr>
                <w:i/>
                <w:iCs/>
                <w:sz w:val="18"/>
                <w:szCs w:val="18"/>
              </w:rPr>
              <w:t>Skip</w:t>
            </w:r>
            <w:proofErr w:type="spellEnd"/>
            <w:r w:rsidRPr="00056B08">
              <w:rPr>
                <w:i/>
                <w:iCs/>
                <w:sz w:val="18"/>
                <w:szCs w:val="18"/>
              </w:rPr>
              <w:t xml:space="preserve"> link funcional: primer elemento en orden de tabulación</w:t>
            </w:r>
          </w:p>
          <w:p w14:paraId="00582D1C"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Widget WAH: función "Navegación con el teclado" disponible</w:t>
            </w:r>
          </w:p>
          <w:p w14:paraId="51C7349B"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Menú de navegación: todos los ítems alcanzables con </w:t>
            </w:r>
            <w:proofErr w:type="spellStart"/>
            <w:r w:rsidRPr="00056B08">
              <w:rPr>
                <w:i/>
                <w:iCs/>
                <w:sz w:val="18"/>
                <w:szCs w:val="18"/>
              </w:rPr>
              <w:t>Tab</w:t>
            </w:r>
            <w:proofErr w:type="spellEnd"/>
          </w:p>
          <w:p w14:paraId="623A094E"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Botón Lengua de Señas: alcanzable con </w:t>
            </w:r>
            <w:proofErr w:type="spellStart"/>
            <w:r w:rsidRPr="00056B08">
              <w:rPr>
                <w:i/>
                <w:iCs/>
                <w:sz w:val="18"/>
                <w:szCs w:val="18"/>
              </w:rPr>
              <w:t>Tab</w:t>
            </w:r>
            <w:proofErr w:type="spellEnd"/>
          </w:p>
          <w:p w14:paraId="6783EC3F"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Buscador en encabezado: alcanzable con </w:t>
            </w:r>
            <w:proofErr w:type="spellStart"/>
            <w:r w:rsidRPr="00056B08">
              <w:rPr>
                <w:i/>
                <w:iCs/>
                <w:sz w:val="18"/>
                <w:szCs w:val="18"/>
              </w:rPr>
              <w:t>Tab</w:t>
            </w:r>
            <w:proofErr w:type="spellEnd"/>
          </w:p>
        </w:tc>
      </w:tr>
      <w:tr w:rsidR="00521452" w:rsidRPr="00056B08" w14:paraId="6B31F89B"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0291EDCA" w14:textId="77777777" w:rsidR="000D5833" w:rsidRPr="00056B08" w:rsidRDefault="00000000">
            <w:pPr>
              <w:rPr>
                <w:sz w:val="18"/>
                <w:szCs w:val="18"/>
              </w:rPr>
            </w:pPr>
            <w:r w:rsidRPr="00056B08">
              <w:rPr>
                <w:sz w:val="18"/>
                <w:szCs w:val="18"/>
              </w:rPr>
              <w:t>ACCIÓN</w:t>
            </w:r>
          </w:p>
        </w:tc>
        <w:tc>
          <w:tcPr>
            <w:tcW w:w="7626" w:type="dxa"/>
            <w:tcBorders>
              <w:top w:val="single" w:sz="4" w:space="0" w:color="CBD5E1"/>
              <w:left w:val="single" w:sz="4" w:space="0" w:color="CBD5E1"/>
              <w:bottom w:val="single" w:sz="4" w:space="0" w:color="CBD5E1"/>
              <w:right w:val="single" w:sz="4" w:space="0" w:color="CBD5E1"/>
            </w:tcBorders>
            <w:shd w:val="clear" w:color="auto" w:fill="FFFBEB"/>
            <w:tcMar>
              <w:top w:w="80" w:type="dxa"/>
              <w:left w:w="140" w:type="dxa"/>
              <w:bottom w:w="80" w:type="dxa"/>
              <w:right w:w="140" w:type="dxa"/>
            </w:tcMar>
          </w:tcPr>
          <w:p w14:paraId="335BFE27" w14:textId="77777777" w:rsidR="000D5833" w:rsidRPr="00056B08" w:rsidRDefault="00000000">
            <w:pPr>
              <w:jc w:val="both"/>
              <w:rPr>
                <w:sz w:val="18"/>
                <w:szCs w:val="18"/>
              </w:rPr>
            </w:pPr>
            <w:r w:rsidRPr="00056B08">
              <w:rPr>
                <w:sz w:val="18"/>
                <w:szCs w:val="18"/>
              </w:rPr>
              <w:t>No se requieren acciones correctivas inmediatas. Se recomienda: Acción 1: Activar la función "Navegación con el teclado" del widget WAH por defecto para usuarios que lleguen con lectores de pantalla. Acción 2: Verificar el orden de tabulación en las páginas que contengan el organigrama interactivo SVG, ya que los elementos SVG complejos pueden generar inconsistencias en la navegación por teclado. Responsable: TIC.</w:t>
            </w:r>
          </w:p>
        </w:tc>
      </w:tr>
    </w:tbl>
    <w:p w14:paraId="771B4C5D" w14:textId="77777777" w:rsidR="000D5833" w:rsidRPr="00056B08" w:rsidRDefault="000D5833">
      <w:pPr>
        <w:spacing w:before="40" w:after="40" w:line="276" w:lineRule="auto"/>
        <w:rPr>
          <w:sz w:val="18"/>
          <w:szCs w:val="18"/>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626"/>
      </w:tblGrid>
      <w:tr w:rsidR="00521452" w:rsidRPr="00056B08" w14:paraId="526501A4" w14:textId="77777777">
        <w:tblPrEx>
          <w:tblCellMar>
            <w:top w:w="0" w:type="dxa"/>
            <w:bottom w:w="0" w:type="dxa"/>
          </w:tblCellMar>
        </w:tblPrEx>
        <w:tc>
          <w:tcPr>
            <w:tcW w:w="9026" w:type="dxa"/>
            <w:gridSpan w:val="2"/>
            <w:tcBorders>
              <w:top w:val="single" w:sz="4" w:space="0" w:color="CBD5E1"/>
              <w:left w:val="single" w:sz="4" w:space="0" w:color="CBD5E1"/>
              <w:bottom w:val="single" w:sz="4" w:space="0" w:color="CBD5E1"/>
              <w:right w:val="single" w:sz="4" w:space="0" w:color="CBD5E1"/>
            </w:tcBorders>
            <w:shd w:val="clear" w:color="auto" w:fill="1A3C6E"/>
            <w:tcMar>
              <w:top w:w="120" w:type="dxa"/>
              <w:left w:w="160" w:type="dxa"/>
              <w:bottom w:w="120" w:type="dxa"/>
              <w:right w:w="160" w:type="dxa"/>
            </w:tcMar>
          </w:tcPr>
          <w:p w14:paraId="6D4D87F0" w14:textId="77777777" w:rsidR="000D5833" w:rsidRPr="00056B08" w:rsidRDefault="00000000">
            <w:pPr>
              <w:rPr>
                <w:sz w:val="18"/>
                <w:szCs w:val="18"/>
              </w:rPr>
            </w:pPr>
            <w:r w:rsidRPr="00056B08">
              <w:rPr>
                <w:sz w:val="18"/>
                <w:szCs w:val="18"/>
              </w:rPr>
              <w:t>Criterio g. ¿Se permite control de contenidos con movimientos y parpadeo y de eventos temporizados?</w:t>
            </w:r>
          </w:p>
        </w:tc>
      </w:tr>
      <w:tr w:rsidR="00521452" w:rsidRPr="00056B08" w14:paraId="51BBAF6A"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07FCC95F" w14:textId="77777777" w:rsidR="000D5833" w:rsidRPr="00056B08" w:rsidRDefault="00000000">
            <w:pPr>
              <w:rPr>
                <w:sz w:val="18"/>
                <w:szCs w:val="18"/>
              </w:rPr>
            </w:pPr>
            <w:r w:rsidRPr="00056B08">
              <w:rPr>
                <w:sz w:val="18"/>
                <w:szCs w:val="18"/>
              </w:rPr>
              <w:t>RESULTADO</w:t>
            </w:r>
          </w:p>
        </w:tc>
        <w:tc>
          <w:tcPr>
            <w:tcW w:w="7626" w:type="dxa"/>
            <w:tcBorders>
              <w:top w:val="single" w:sz="4" w:space="0" w:color="CBD5E1"/>
              <w:left w:val="single" w:sz="4" w:space="0" w:color="CBD5E1"/>
              <w:bottom w:val="single" w:sz="4" w:space="0" w:color="CBD5E1"/>
              <w:right w:val="single" w:sz="4" w:space="0" w:color="CBD5E1"/>
            </w:tcBorders>
            <w:shd w:val="clear" w:color="auto" w:fill="DCFCE7"/>
            <w:tcMar>
              <w:top w:w="80" w:type="dxa"/>
              <w:left w:w="140" w:type="dxa"/>
              <w:bottom w:w="80" w:type="dxa"/>
              <w:right w:w="140" w:type="dxa"/>
            </w:tcMar>
          </w:tcPr>
          <w:p w14:paraId="07C5FE5B" w14:textId="77777777" w:rsidR="000D5833" w:rsidRPr="00056B08" w:rsidRDefault="00000000">
            <w:pPr>
              <w:jc w:val="center"/>
              <w:rPr>
                <w:sz w:val="18"/>
                <w:szCs w:val="18"/>
              </w:rPr>
            </w:pPr>
            <w:r w:rsidRPr="00056B08">
              <w:rPr>
                <w:rFonts w:ascii="Segoe UI Emoji" w:hAnsi="Segoe UI Emoji" w:cs="Segoe UI Emoji"/>
                <w:sz w:val="18"/>
                <w:szCs w:val="18"/>
              </w:rPr>
              <w:t>✅</w:t>
            </w:r>
            <w:r w:rsidRPr="00056B08">
              <w:rPr>
                <w:sz w:val="18"/>
                <w:szCs w:val="18"/>
              </w:rPr>
              <w:t xml:space="preserve"> CUMPLE</w:t>
            </w:r>
          </w:p>
        </w:tc>
      </w:tr>
      <w:tr w:rsidR="00521452" w:rsidRPr="00056B08" w14:paraId="312C4560"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284564DA" w14:textId="77777777" w:rsidR="000D5833" w:rsidRPr="00056B08" w:rsidRDefault="00000000">
            <w:pPr>
              <w:rPr>
                <w:sz w:val="18"/>
                <w:szCs w:val="18"/>
              </w:rPr>
            </w:pPr>
            <w:r w:rsidRPr="00056B08">
              <w:rPr>
                <w:sz w:val="18"/>
                <w:szCs w:val="18"/>
              </w:rPr>
              <w:t>HALLAZGO</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093AD5E4" w14:textId="77777777" w:rsidR="000D5833" w:rsidRPr="00056B08" w:rsidRDefault="00000000">
            <w:pPr>
              <w:jc w:val="both"/>
              <w:rPr>
                <w:sz w:val="18"/>
                <w:szCs w:val="18"/>
              </w:rPr>
            </w:pPr>
            <w:r w:rsidRPr="00056B08">
              <w:rPr>
                <w:sz w:val="18"/>
                <w:szCs w:val="18"/>
              </w:rPr>
              <w:t xml:space="preserve">El carrusel de imágenes de la página de inicio (slider) cuenta con controles visibles de pausa/reproducción y botones de navegación anterior/siguiente, cumpliendo los criterios CC19 (control de eventos temporizados) y CC20 (control de contenidos con movimiento). Los controles identificados en el código fuente incluyen: botón Play/Pause para detener el avance automático, botones de navegación izquierda/derecha, </w:t>
            </w:r>
            <w:proofErr w:type="spellStart"/>
            <w:r w:rsidRPr="00056B08">
              <w:rPr>
                <w:sz w:val="18"/>
                <w:szCs w:val="18"/>
              </w:rPr>
              <w:t>y</w:t>
            </w:r>
            <w:proofErr w:type="spellEnd"/>
            <w:r w:rsidRPr="00056B08">
              <w:rPr>
                <w:sz w:val="18"/>
                <w:szCs w:val="18"/>
              </w:rPr>
              <w:t xml:space="preserve"> indicadores de posición. No se identificaron audios automáticos al cargar las páginas (cumple CC18). El widget WAH incluye la opción "Quitar animaciones" que desactiva los efectos de transición en todo el sitio. No se identificaron contenidos con parpadeo en frecuencias superiores a 3Hz.</w:t>
            </w:r>
          </w:p>
        </w:tc>
      </w:tr>
      <w:tr w:rsidR="00521452" w:rsidRPr="00056B08" w14:paraId="6F102793"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0A6E3A89" w14:textId="77777777" w:rsidR="000D5833" w:rsidRPr="00056B08" w:rsidRDefault="00000000">
            <w:pPr>
              <w:rPr>
                <w:sz w:val="18"/>
                <w:szCs w:val="18"/>
              </w:rPr>
            </w:pPr>
            <w:r w:rsidRPr="00056B08">
              <w:rPr>
                <w:sz w:val="18"/>
                <w:szCs w:val="18"/>
              </w:rPr>
              <w:t>EVIDENCIA</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41C85843"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Carrusel página inicio: botones Play/Pause visibles y funcionales</w:t>
            </w:r>
          </w:p>
          <w:p w14:paraId="3DEEC88C"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Carrusel: botones anterior/siguiente disponibles</w:t>
            </w:r>
          </w:p>
          <w:p w14:paraId="0C908445"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Widget WAH: opción "Quitar animaciones" disponible</w:t>
            </w:r>
          </w:p>
          <w:p w14:paraId="1F2F03A4"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Sin audio automático al cargar páginas</w:t>
            </w:r>
          </w:p>
          <w:p w14:paraId="69AB635F"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Sin contenidos parpadeantes a &gt;3Hz identificados</w:t>
            </w:r>
          </w:p>
        </w:tc>
      </w:tr>
      <w:tr w:rsidR="00521452" w:rsidRPr="00056B08" w14:paraId="476F7553"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59CB1A1A" w14:textId="77777777" w:rsidR="000D5833" w:rsidRPr="00056B08" w:rsidRDefault="00000000">
            <w:pPr>
              <w:rPr>
                <w:sz w:val="18"/>
                <w:szCs w:val="18"/>
              </w:rPr>
            </w:pPr>
            <w:r w:rsidRPr="00056B08">
              <w:rPr>
                <w:sz w:val="18"/>
                <w:szCs w:val="18"/>
              </w:rPr>
              <w:lastRenderedPageBreak/>
              <w:t>ACCIÓN</w:t>
            </w:r>
          </w:p>
        </w:tc>
        <w:tc>
          <w:tcPr>
            <w:tcW w:w="7626" w:type="dxa"/>
            <w:tcBorders>
              <w:top w:val="single" w:sz="4" w:space="0" w:color="CBD5E1"/>
              <w:left w:val="single" w:sz="4" w:space="0" w:color="CBD5E1"/>
              <w:bottom w:val="single" w:sz="4" w:space="0" w:color="CBD5E1"/>
              <w:right w:val="single" w:sz="4" w:space="0" w:color="CBD5E1"/>
            </w:tcBorders>
            <w:shd w:val="clear" w:color="auto" w:fill="FFFBEB"/>
            <w:tcMar>
              <w:top w:w="80" w:type="dxa"/>
              <w:left w:w="140" w:type="dxa"/>
              <w:bottom w:w="80" w:type="dxa"/>
              <w:right w:w="140" w:type="dxa"/>
            </w:tcMar>
          </w:tcPr>
          <w:p w14:paraId="5FB54045" w14:textId="77777777" w:rsidR="000D5833" w:rsidRPr="00056B08" w:rsidRDefault="00000000">
            <w:pPr>
              <w:jc w:val="both"/>
              <w:rPr>
                <w:sz w:val="18"/>
                <w:szCs w:val="18"/>
              </w:rPr>
            </w:pPr>
            <w:r w:rsidRPr="00056B08">
              <w:rPr>
                <w:sz w:val="18"/>
                <w:szCs w:val="18"/>
              </w:rPr>
              <w:t>No se requieren acciones correctivas. Se recomienda verificar que cualquier nuevo slider, carrusel o animación que se implemente en el futuro incluya controles de pausa accesibles. El widget WAH con "Quitar animaciones" cubre este criterio para los usuarios que lo necesiten. Responsable: TIC / Comunicaciones.</w:t>
            </w:r>
          </w:p>
        </w:tc>
      </w:tr>
    </w:tbl>
    <w:p w14:paraId="19F4DE53" w14:textId="77777777" w:rsidR="000D5833" w:rsidRPr="00056B08" w:rsidRDefault="000D5833">
      <w:pPr>
        <w:spacing w:before="40" w:after="40" w:line="276" w:lineRule="auto"/>
        <w:rPr>
          <w:sz w:val="18"/>
          <w:szCs w:val="18"/>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626"/>
      </w:tblGrid>
      <w:tr w:rsidR="00521452" w:rsidRPr="00056B08" w14:paraId="7D5E2C17" w14:textId="77777777">
        <w:tblPrEx>
          <w:tblCellMar>
            <w:top w:w="0" w:type="dxa"/>
            <w:bottom w:w="0" w:type="dxa"/>
          </w:tblCellMar>
        </w:tblPrEx>
        <w:tc>
          <w:tcPr>
            <w:tcW w:w="9026" w:type="dxa"/>
            <w:gridSpan w:val="2"/>
            <w:tcBorders>
              <w:top w:val="single" w:sz="4" w:space="0" w:color="CBD5E1"/>
              <w:left w:val="single" w:sz="4" w:space="0" w:color="CBD5E1"/>
              <w:bottom w:val="single" w:sz="4" w:space="0" w:color="CBD5E1"/>
              <w:right w:val="single" w:sz="4" w:space="0" w:color="CBD5E1"/>
            </w:tcBorders>
            <w:shd w:val="clear" w:color="auto" w:fill="1A3C6E"/>
            <w:tcMar>
              <w:top w:w="120" w:type="dxa"/>
              <w:left w:w="160" w:type="dxa"/>
              <w:bottom w:w="120" w:type="dxa"/>
              <w:right w:w="160" w:type="dxa"/>
            </w:tcMar>
          </w:tcPr>
          <w:p w14:paraId="6201E294" w14:textId="77777777" w:rsidR="000D5833" w:rsidRPr="00056B08" w:rsidRDefault="00000000">
            <w:pPr>
              <w:rPr>
                <w:sz w:val="18"/>
                <w:szCs w:val="18"/>
              </w:rPr>
            </w:pPr>
            <w:r w:rsidRPr="00056B08">
              <w:rPr>
                <w:sz w:val="18"/>
                <w:szCs w:val="18"/>
              </w:rPr>
              <w:t>Criterio h. ¿El lenguaje de los títulos, páginas, secciones, enlaces, mensajes de error y campos de formulario está en español claro y comprensible (Guía de Lenguaje Claro del DAFP)?</w:t>
            </w:r>
          </w:p>
        </w:tc>
      </w:tr>
      <w:tr w:rsidR="00521452" w:rsidRPr="00056B08" w14:paraId="17C797C2"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20CE76E1" w14:textId="77777777" w:rsidR="000D5833" w:rsidRPr="00056B08" w:rsidRDefault="00000000">
            <w:pPr>
              <w:rPr>
                <w:sz w:val="18"/>
                <w:szCs w:val="18"/>
              </w:rPr>
            </w:pPr>
            <w:r w:rsidRPr="00056B08">
              <w:rPr>
                <w:sz w:val="18"/>
                <w:szCs w:val="18"/>
              </w:rPr>
              <w:t>RESULTADO</w:t>
            </w:r>
          </w:p>
        </w:tc>
        <w:tc>
          <w:tcPr>
            <w:tcW w:w="7626" w:type="dxa"/>
            <w:tcBorders>
              <w:top w:val="single" w:sz="4" w:space="0" w:color="CBD5E1"/>
              <w:left w:val="single" w:sz="4" w:space="0" w:color="CBD5E1"/>
              <w:bottom w:val="single" w:sz="4" w:space="0" w:color="CBD5E1"/>
              <w:right w:val="single" w:sz="4" w:space="0" w:color="CBD5E1"/>
            </w:tcBorders>
            <w:shd w:val="clear" w:color="auto" w:fill="DCFCE7"/>
            <w:tcMar>
              <w:top w:w="80" w:type="dxa"/>
              <w:left w:w="140" w:type="dxa"/>
              <w:bottom w:w="80" w:type="dxa"/>
              <w:right w:w="140" w:type="dxa"/>
            </w:tcMar>
          </w:tcPr>
          <w:p w14:paraId="2BB3476B" w14:textId="77777777" w:rsidR="000D5833" w:rsidRPr="00056B08" w:rsidRDefault="00000000">
            <w:pPr>
              <w:jc w:val="center"/>
              <w:rPr>
                <w:sz w:val="18"/>
                <w:szCs w:val="18"/>
              </w:rPr>
            </w:pPr>
            <w:r w:rsidRPr="00056B08">
              <w:rPr>
                <w:rFonts w:ascii="Segoe UI Emoji" w:hAnsi="Segoe UI Emoji" w:cs="Segoe UI Emoji"/>
                <w:sz w:val="18"/>
                <w:szCs w:val="18"/>
              </w:rPr>
              <w:t>✅</w:t>
            </w:r>
            <w:r w:rsidRPr="00056B08">
              <w:rPr>
                <w:sz w:val="18"/>
                <w:szCs w:val="18"/>
              </w:rPr>
              <w:t xml:space="preserve"> CUMPLE</w:t>
            </w:r>
          </w:p>
        </w:tc>
      </w:tr>
      <w:tr w:rsidR="00521452" w:rsidRPr="00056B08" w14:paraId="3B7404BF"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5F15B6AE" w14:textId="77777777" w:rsidR="000D5833" w:rsidRPr="00056B08" w:rsidRDefault="00000000">
            <w:pPr>
              <w:rPr>
                <w:sz w:val="18"/>
                <w:szCs w:val="18"/>
              </w:rPr>
            </w:pPr>
            <w:r w:rsidRPr="00056B08">
              <w:rPr>
                <w:sz w:val="18"/>
                <w:szCs w:val="18"/>
              </w:rPr>
              <w:t>HALLAZGO</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5F0E1CCE" w14:textId="77777777" w:rsidR="000D5833" w:rsidRPr="00056B08" w:rsidRDefault="00000000">
            <w:pPr>
              <w:jc w:val="both"/>
              <w:rPr>
                <w:sz w:val="18"/>
                <w:szCs w:val="18"/>
              </w:rPr>
            </w:pPr>
            <w:r w:rsidRPr="00056B08">
              <w:rPr>
                <w:sz w:val="18"/>
                <w:szCs w:val="18"/>
              </w:rPr>
              <w:t xml:space="preserve">El portal utiliza español claro y formal en todos los elementos evaluados. Se verifica: (1) El atributo </w:t>
            </w:r>
            <w:proofErr w:type="spellStart"/>
            <w:r w:rsidRPr="00056B08">
              <w:rPr>
                <w:sz w:val="18"/>
                <w:szCs w:val="18"/>
              </w:rPr>
              <w:t>lang</w:t>
            </w:r>
            <w:proofErr w:type="spellEnd"/>
            <w:r w:rsidRPr="00056B08">
              <w:rPr>
                <w:sz w:val="18"/>
                <w:szCs w:val="18"/>
              </w:rPr>
              <w:t xml:space="preserve">="es-ES" está definido correctamente en el HTML del sitio. (2) Los títulos de página son descriptivos y </w:t>
            </w:r>
            <w:proofErr w:type="spellStart"/>
            <w:r w:rsidRPr="00056B08">
              <w:rPr>
                <w:sz w:val="18"/>
                <w:szCs w:val="18"/>
              </w:rPr>
              <w:t>ubicadores</w:t>
            </w:r>
            <w:proofErr w:type="spellEnd"/>
            <w:r w:rsidRPr="00056B08">
              <w:rPr>
                <w:sz w:val="18"/>
                <w:szCs w:val="18"/>
              </w:rPr>
              <w:t>: "Contratación general | EDRU - Empresa de Desarrollo y Renovación Urbana E.I.C.E." cumple el criterio CC23. (3) Los ítems del menú usan términos comprensibles para el ciudadano general: "Atención y servicio al ciudadano", "Transparencia y acceso a la información pública", "Quiénes somos". (4) Los nombres de los submenús son concretos y directos. (5) Los botones y formularios usan lenguaje imperativo claro: "Buscar", "Enviar", "Descargar". (6) El meta-</w:t>
            </w:r>
            <w:proofErr w:type="spellStart"/>
            <w:r w:rsidRPr="00056B08">
              <w:rPr>
                <w:sz w:val="18"/>
                <w:szCs w:val="18"/>
              </w:rPr>
              <w:t>description</w:t>
            </w:r>
            <w:proofErr w:type="spellEnd"/>
            <w:r w:rsidRPr="00056B08">
              <w:rPr>
                <w:sz w:val="18"/>
                <w:szCs w:val="18"/>
              </w:rPr>
              <w:t xml:space="preserve"> del sitio describe la entidad de manera comprensible. (7) Los mensajes del módulo EDRU Documentos están en español: "</w:t>
            </w:r>
            <w:r w:rsidRPr="00056B08">
              <w:rPr>
                <w:rFonts w:ascii="Segoe UI Emoji" w:hAnsi="Segoe UI Emoji" w:cs="Segoe UI Emoji"/>
                <w:sz w:val="18"/>
                <w:szCs w:val="18"/>
              </w:rPr>
              <w:t>✅</w:t>
            </w:r>
            <w:r w:rsidRPr="00056B08">
              <w:rPr>
                <w:sz w:val="18"/>
                <w:szCs w:val="18"/>
              </w:rPr>
              <w:t xml:space="preserve"> Documento cargado exitosamente", "</w:t>
            </w:r>
            <w:r w:rsidRPr="00056B08">
              <w:rPr>
                <w:rFonts w:ascii="Segoe UI Emoji" w:hAnsi="Segoe UI Emoji" w:cs="Segoe UI Emoji"/>
                <w:sz w:val="18"/>
                <w:szCs w:val="18"/>
              </w:rPr>
              <w:t>⚠️</w:t>
            </w:r>
            <w:r w:rsidRPr="00056B08">
              <w:rPr>
                <w:sz w:val="18"/>
                <w:szCs w:val="18"/>
              </w:rPr>
              <w:t xml:space="preserve"> Complete todos los campos obligatorios".</w:t>
            </w:r>
          </w:p>
        </w:tc>
      </w:tr>
      <w:tr w:rsidR="00521452" w:rsidRPr="00056B08" w14:paraId="11A59543"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6CE6DB2A" w14:textId="77777777" w:rsidR="000D5833" w:rsidRPr="00056B08" w:rsidRDefault="00000000">
            <w:pPr>
              <w:rPr>
                <w:sz w:val="18"/>
                <w:szCs w:val="18"/>
              </w:rPr>
            </w:pPr>
            <w:r w:rsidRPr="00056B08">
              <w:rPr>
                <w:sz w:val="18"/>
                <w:szCs w:val="18"/>
              </w:rPr>
              <w:t>EVIDENCIA</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6F72DAE8"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w:t>
            </w:r>
            <w:proofErr w:type="spellStart"/>
            <w:r w:rsidRPr="00056B08">
              <w:rPr>
                <w:i/>
                <w:iCs/>
                <w:sz w:val="18"/>
                <w:szCs w:val="18"/>
              </w:rPr>
              <w:t>lang</w:t>
            </w:r>
            <w:proofErr w:type="spellEnd"/>
            <w:r w:rsidRPr="00056B08">
              <w:rPr>
                <w:i/>
                <w:iCs/>
                <w:sz w:val="18"/>
                <w:szCs w:val="18"/>
              </w:rPr>
              <w:t>="es-ES" definido en el HTML del sitio</w:t>
            </w:r>
          </w:p>
          <w:p w14:paraId="2444F1D7"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Títulos de página descriptivos y </w:t>
            </w:r>
            <w:proofErr w:type="spellStart"/>
            <w:r w:rsidRPr="00056B08">
              <w:rPr>
                <w:i/>
                <w:iCs/>
                <w:sz w:val="18"/>
                <w:szCs w:val="18"/>
              </w:rPr>
              <w:t>ubicadores</w:t>
            </w:r>
            <w:proofErr w:type="spellEnd"/>
          </w:p>
          <w:p w14:paraId="03FE8CD1"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Menú con términos ciudadanos comprensibles</w:t>
            </w:r>
          </w:p>
          <w:p w14:paraId="576CDAE2"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Módulo documentos con mensajes en español claro</w:t>
            </w:r>
          </w:p>
          <w:p w14:paraId="0615E958"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Meta-</w:t>
            </w:r>
            <w:proofErr w:type="spellStart"/>
            <w:r w:rsidRPr="00056B08">
              <w:rPr>
                <w:i/>
                <w:iCs/>
                <w:sz w:val="18"/>
                <w:szCs w:val="18"/>
              </w:rPr>
              <w:t>description</w:t>
            </w:r>
            <w:proofErr w:type="spellEnd"/>
            <w:r w:rsidRPr="00056B08">
              <w:rPr>
                <w:i/>
                <w:iCs/>
                <w:sz w:val="18"/>
                <w:szCs w:val="18"/>
              </w:rPr>
              <w:t xml:space="preserve"> en español formal y comprensible</w:t>
            </w:r>
          </w:p>
        </w:tc>
      </w:tr>
      <w:tr w:rsidR="00521452" w:rsidRPr="00056B08" w14:paraId="02F18881"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185BD8F9" w14:textId="77777777" w:rsidR="000D5833" w:rsidRPr="00056B08" w:rsidRDefault="00000000">
            <w:pPr>
              <w:rPr>
                <w:sz w:val="18"/>
                <w:szCs w:val="18"/>
              </w:rPr>
            </w:pPr>
            <w:r w:rsidRPr="00056B08">
              <w:rPr>
                <w:sz w:val="18"/>
                <w:szCs w:val="18"/>
              </w:rPr>
              <w:t>ACCIÓN</w:t>
            </w:r>
          </w:p>
        </w:tc>
        <w:tc>
          <w:tcPr>
            <w:tcW w:w="7626" w:type="dxa"/>
            <w:tcBorders>
              <w:top w:val="single" w:sz="4" w:space="0" w:color="CBD5E1"/>
              <w:left w:val="single" w:sz="4" w:space="0" w:color="CBD5E1"/>
              <w:bottom w:val="single" w:sz="4" w:space="0" w:color="CBD5E1"/>
              <w:right w:val="single" w:sz="4" w:space="0" w:color="CBD5E1"/>
            </w:tcBorders>
            <w:shd w:val="clear" w:color="auto" w:fill="FFFBEB"/>
            <w:tcMar>
              <w:top w:w="80" w:type="dxa"/>
              <w:left w:w="140" w:type="dxa"/>
              <w:bottom w:w="80" w:type="dxa"/>
              <w:right w:w="140" w:type="dxa"/>
            </w:tcMar>
          </w:tcPr>
          <w:p w14:paraId="169F93B0" w14:textId="77777777" w:rsidR="000D5833" w:rsidRPr="00056B08" w:rsidRDefault="00000000">
            <w:pPr>
              <w:jc w:val="both"/>
              <w:rPr>
                <w:sz w:val="18"/>
                <w:szCs w:val="18"/>
              </w:rPr>
            </w:pPr>
            <w:r w:rsidRPr="00056B08">
              <w:rPr>
                <w:sz w:val="18"/>
                <w:szCs w:val="18"/>
              </w:rPr>
              <w:t xml:space="preserve">No se requieren acciones correctivas. Se recomienda: Acción 1: Al crear nuevas páginas, verificar que el </w:t>
            </w:r>
            <w:proofErr w:type="spellStart"/>
            <w:r w:rsidRPr="00056B08">
              <w:rPr>
                <w:sz w:val="18"/>
                <w:szCs w:val="18"/>
              </w:rPr>
              <w:t>title</w:t>
            </w:r>
            <w:proofErr w:type="spellEnd"/>
            <w:r w:rsidRPr="00056B08">
              <w:rPr>
                <w:sz w:val="18"/>
                <w:szCs w:val="18"/>
              </w:rPr>
              <w:t xml:space="preserve"> siga el formato "Nombre de la página | EDRU - Empresa de Desarrollo y Renovación Urbana E.I.C.E." para cumplir CC23. Acción 2: Evitar el uso de jerga técnica o siglas sin explicar en los contenidos dirigidos a la ciudadanía general. Responsable: Comunicaciones / todas las áreas.</w:t>
            </w:r>
          </w:p>
        </w:tc>
      </w:tr>
    </w:tbl>
    <w:p w14:paraId="070E6DDF" w14:textId="77777777" w:rsidR="000D5833" w:rsidRPr="00056B08" w:rsidRDefault="000D5833">
      <w:pPr>
        <w:spacing w:before="40" w:after="40" w:line="276" w:lineRule="auto"/>
        <w:rPr>
          <w:sz w:val="18"/>
          <w:szCs w:val="18"/>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626"/>
      </w:tblGrid>
      <w:tr w:rsidR="00521452" w:rsidRPr="00056B08" w14:paraId="55F06CC8" w14:textId="77777777">
        <w:tblPrEx>
          <w:tblCellMar>
            <w:top w:w="0" w:type="dxa"/>
            <w:bottom w:w="0" w:type="dxa"/>
          </w:tblCellMar>
        </w:tblPrEx>
        <w:tc>
          <w:tcPr>
            <w:tcW w:w="9026" w:type="dxa"/>
            <w:gridSpan w:val="2"/>
            <w:tcBorders>
              <w:top w:val="single" w:sz="4" w:space="0" w:color="CBD5E1"/>
              <w:left w:val="single" w:sz="4" w:space="0" w:color="CBD5E1"/>
              <w:bottom w:val="single" w:sz="4" w:space="0" w:color="CBD5E1"/>
              <w:right w:val="single" w:sz="4" w:space="0" w:color="CBD5E1"/>
            </w:tcBorders>
            <w:shd w:val="clear" w:color="auto" w:fill="1A3C6E"/>
            <w:tcMar>
              <w:top w:w="120" w:type="dxa"/>
              <w:left w:w="160" w:type="dxa"/>
              <w:bottom w:w="120" w:type="dxa"/>
              <w:right w:w="160" w:type="dxa"/>
            </w:tcMar>
          </w:tcPr>
          <w:p w14:paraId="4F99AF8C" w14:textId="77777777" w:rsidR="000D5833" w:rsidRPr="00056B08" w:rsidRDefault="00000000">
            <w:pPr>
              <w:rPr>
                <w:sz w:val="18"/>
                <w:szCs w:val="18"/>
              </w:rPr>
            </w:pPr>
            <w:r w:rsidRPr="00056B08">
              <w:rPr>
                <w:sz w:val="18"/>
                <w:szCs w:val="18"/>
              </w:rPr>
              <w:t>Criterio i. ¿Los documentos (Word, Excel, PDF, PowerPoint, etc.) publicados cumplen con los criterios de accesibilidad del Anexo 1 de la Resolución 1519 de 2020?</w:t>
            </w:r>
          </w:p>
        </w:tc>
      </w:tr>
      <w:tr w:rsidR="00521452" w:rsidRPr="00056B08" w14:paraId="17ED7627"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038A2AE6" w14:textId="77777777" w:rsidR="000D5833" w:rsidRPr="00056B08" w:rsidRDefault="00000000">
            <w:pPr>
              <w:rPr>
                <w:sz w:val="18"/>
                <w:szCs w:val="18"/>
              </w:rPr>
            </w:pPr>
            <w:r w:rsidRPr="00056B08">
              <w:rPr>
                <w:sz w:val="18"/>
                <w:szCs w:val="18"/>
              </w:rPr>
              <w:t>RESULTADO</w:t>
            </w:r>
          </w:p>
        </w:tc>
        <w:tc>
          <w:tcPr>
            <w:tcW w:w="7626" w:type="dxa"/>
            <w:tcBorders>
              <w:top w:val="single" w:sz="4" w:space="0" w:color="CBD5E1"/>
              <w:left w:val="single" w:sz="4" w:space="0" w:color="CBD5E1"/>
              <w:bottom w:val="single" w:sz="4" w:space="0" w:color="CBD5E1"/>
              <w:right w:val="single" w:sz="4" w:space="0" w:color="CBD5E1"/>
            </w:tcBorders>
            <w:shd w:val="clear" w:color="auto" w:fill="FEF3C7"/>
            <w:tcMar>
              <w:top w:w="80" w:type="dxa"/>
              <w:left w:w="140" w:type="dxa"/>
              <w:bottom w:w="80" w:type="dxa"/>
              <w:right w:w="140" w:type="dxa"/>
            </w:tcMar>
          </w:tcPr>
          <w:p w14:paraId="669C5ECB" w14:textId="77777777" w:rsidR="000D5833" w:rsidRPr="00056B08" w:rsidRDefault="00000000">
            <w:pPr>
              <w:jc w:val="center"/>
              <w:rPr>
                <w:sz w:val="18"/>
                <w:szCs w:val="18"/>
              </w:rPr>
            </w:pPr>
            <w:r w:rsidRPr="00056B08">
              <w:rPr>
                <w:rFonts w:ascii="Segoe UI Emoji" w:hAnsi="Segoe UI Emoji" w:cs="Segoe UI Emoji"/>
                <w:sz w:val="18"/>
                <w:szCs w:val="18"/>
              </w:rPr>
              <w:t>⚠️</w:t>
            </w:r>
            <w:r w:rsidRPr="00056B08">
              <w:rPr>
                <w:sz w:val="18"/>
                <w:szCs w:val="18"/>
              </w:rPr>
              <w:t xml:space="preserve"> CUMPLE PARCIALMENTE</w:t>
            </w:r>
          </w:p>
        </w:tc>
      </w:tr>
      <w:tr w:rsidR="00521452" w:rsidRPr="00056B08" w14:paraId="4F87B21F"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0BDA78EF" w14:textId="77777777" w:rsidR="000D5833" w:rsidRPr="00056B08" w:rsidRDefault="00000000">
            <w:pPr>
              <w:rPr>
                <w:sz w:val="18"/>
                <w:szCs w:val="18"/>
              </w:rPr>
            </w:pPr>
            <w:r w:rsidRPr="00056B08">
              <w:rPr>
                <w:sz w:val="18"/>
                <w:szCs w:val="18"/>
              </w:rPr>
              <w:t>HALLAZGO</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575E163B" w14:textId="77777777" w:rsidR="000D5833" w:rsidRPr="00056B08" w:rsidRDefault="00000000">
            <w:pPr>
              <w:jc w:val="both"/>
              <w:rPr>
                <w:sz w:val="18"/>
                <w:szCs w:val="18"/>
              </w:rPr>
            </w:pPr>
            <w:r w:rsidRPr="00056B08">
              <w:rPr>
                <w:sz w:val="18"/>
                <w:szCs w:val="18"/>
              </w:rPr>
              <w:t xml:space="preserve">El portal ha iniciado la implementación del módulo EDRU Documentos para la gestión y publicación estructurada de documentos institucionales. Los documentos actualmente publicados en el sitio (contratos, informes, normativa) son en su mayoría archivos PDF generados a partir de documentos físicos escaneados o de herramientas de ofimática sin configuración de accesibilidad. Se identifica que: (1) Los documentos escaneados en imagen no son legibles por lectores de pantalla (incumplen criterio CC29 - imágenes de texto del Anexo 1). (2) Los documentos Word y Excel que se publican no tienen verificada la accesibilidad (estructura de títulos, textos alternativos en imágenes, etiquetado de tablas). (3) Los </w:t>
            </w:r>
            <w:proofErr w:type="spellStart"/>
            <w:r w:rsidRPr="00056B08">
              <w:rPr>
                <w:sz w:val="18"/>
                <w:szCs w:val="18"/>
              </w:rPr>
              <w:t>PDFs</w:t>
            </w:r>
            <w:proofErr w:type="spellEnd"/>
            <w:r w:rsidRPr="00056B08">
              <w:rPr>
                <w:sz w:val="18"/>
                <w:szCs w:val="18"/>
              </w:rPr>
              <w:t xml:space="preserve"> generados por el sistema del módulo EDRU Documentos recién implementado permitirán controlar mejor la calidad de los documentos publicados.</w:t>
            </w:r>
          </w:p>
        </w:tc>
      </w:tr>
      <w:tr w:rsidR="00521452" w:rsidRPr="00056B08" w14:paraId="431473A2"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23C91D30" w14:textId="77777777" w:rsidR="000D5833" w:rsidRPr="00056B08" w:rsidRDefault="00000000">
            <w:pPr>
              <w:rPr>
                <w:sz w:val="18"/>
                <w:szCs w:val="18"/>
              </w:rPr>
            </w:pPr>
            <w:r w:rsidRPr="00056B08">
              <w:rPr>
                <w:sz w:val="18"/>
                <w:szCs w:val="18"/>
              </w:rPr>
              <w:t>EVIDENCIA</w:t>
            </w:r>
          </w:p>
        </w:tc>
        <w:tc>
          <w:tcPr>
            <w:tcW w:w="76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tcPr>
          <w:p w14:paraId="757190AD"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Módulo EDRU Documentos implementado para gestión centralizada</w:t>
            </w:r>
          </w:p>
          <w:p w14:paraId="20C83FAD"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Documentos históricos escaneados: no legibles por lectores de pantalla</w:t>
            </w:r>
          </w:p>
          <w:p w14:paraId="3D3F8905" w14:textId="77777777" w:rsidR="000D5833" w:rsidRPr="00056B08" w:rsidRDefault="00000000">
            <w:pPr>
              <w:rPr>
                <w:sz w:val="18"/>
                <w:szCs w:val="18"/>
              </w:rPr>
            </w:pPr>
            <w:r w:rsidRPr="00056B08">
              <w:rPr>
                <w:rFonts w:ascii="Segoe UI Symbol" w:hAnsi="Segoe UI Symbol" w:cs="Segoe UI Symbol"/>
                <w:i/>
                <w:iCs/>
                <w:sz w:val="18"/>
                <w:szCs w:val="18"/>
              </w:rPr>
              <w:t>✗</w:t>
            </w:r>
            <w:r w:rsidRPr="00056B08">
              <w:rPr>
                <w:i/>
                <w:iCs/>
                <w:sz w:val="18"/>
                <w:szCs w:val="18"/>
              </w:rPr>
              <w:t xml:space="preserve"> PDF de contratos: verificar etiquetado de estructura para accesibilidad</w:t>
            </w:r>
          </w:p>
          <w:p w14:paraId="49784EFF" w14:textId="77777777" w:rsidR="000D5833" w:rsidRPr="00056B08" w:rsidRDefault="00000000">
            <w:pPr>
              <w:rPr>
                <w:sz w:val="18"/>
                <w:szCs w:val="18"/>
              </w:rPr>
            </w:pPr>
            <w:r w:rsidRPr="00056B08">
              <w:rPr>
                <w:i/>
                <w:iCs/>
                <w:sz w:val="18"/>
                <w:szCs w:val="18"/>
              </w:rPr>
              <w:t>~ Plan Anual de Adquisiciones 2026: publicado — pendiente verificación de accesibilidad</w:t>
            </w:r>
          </w:p>
          <w:p w14:paraId="277B5FBC" w14:textId="77777777" w:rsidR="000D5833" w:rsidRPr="00056B08" w:rsidRDefault="00000000">
            <w:pPr>
              <w:rPr>
                <w:sz w:val="18"/>
                <w:szCs w:val="18"/>
              </w:rPr>
            </w:pPr>
            <w:r w:rsidRPr="00056B08">
              <w:rPr>
                <w:i/>
                <w:iCs/>
                <w:sz w:val="18"/>
                <w:szCs w:val="18"/>
              </w:rPr>
              <w:t>~ Documentos Word: pendiente verificación de estilos de título y textos alternativos</w:t>
            </w:r>
          </w:p>
        </w:tc>
      </w:tr>
      <w:tr w:rsidR="00521452" w:rsidRPr="00056B08" w14:paraId="2A025718" w14:textId="77777777">
        <w:tblPrEx>
          <w:tblCellMar>
            <w:top w:w="0" w:type="dxa"/>
            <w:bottom w:w="0" w:type="dxa"/>
          </w:tblCellMar>
        </w:tblPrEx>
        <w:tc>
          <w:tcPr>
            <w:tcW w:w="1400" w:type="dxa"/>
            <w:tcBorders>
              <w:top w:val="single" w:sz="4" w:space="0" w:color="CBD5E1"/>
              <w:left w:val="single" w:sz="4" w:space="0" w:color="CBD5E1"/>
              <w:bottom w:val="single" w:sz="4" w:space="0" w:color="CBD5E1"/>
              <w:right w:val="single" w:sz="4" w:space="0" w:color="CBD5E1"/>
            </w:tcBorders>
            <w:shd w:val="clear" w:color="auto" w:fill="E2E8F0"/>
            <w:tcMar>
              <w:top w:w="80" w:type="dxa"/>
              <w:left w:w="140" w:type="dxa"/>
              <w:bottom w:w="80" w:type="dxa"/>
              <w:right w:w="140" w:type="dxa"/>
            </w:tcMar>
          </w:tcPr>
          <w:p w14:paraId="02A4DA82" w14:textId="77777777" w:rsidR="000D5833" w:rsidRPr="00056B08" w:rsidRDefault="00000000">
            <w:pPr>
              <w:rPr>
                <w:sz w:val="18"/>
                <w:szCs w:val="18"/>
              </w:rPr>
            </w:pPr>
            <w:r w:rsidRPr="00056B08">
              <w:rPr>
                <w:sz w:val="18"/>
                <w:szCs w:val="18"/>
              </w:rPr>
              <w:t>ACCIÓN</w:t>
            </w:r>
          </w:p>
        </w:tc>
        <w:tc>
          <w:tcPr>
            <w:tcW w:w="7626" w:type="dxa"/>
            <w:tcBorders>
              <w:top w:val="single" w:sz="4" w:space="0" w:color="CBD5E1"/>
              <w:left w:val="single" w:sz="4" w:space="0" w:color="CBD5E1"/>
              <w:bottom w:val="single" w:sz="4" w:space="0" w:color="CBD5E1"/>
              <w:right w:val="single" w:sz="4" w:space="0" w:color="CBD5E1"/>
            </w:tcBorders>
            <w:shd w:val="clear" w:color="auto" w:fill="FFFBEB"/>
            <w:tcMar>
              <w:top w:w="80" w:type="dxa"/>
              <w:left w:w="140" w:type="dxa"/>
              <w:bottom w:w="80" w:type="dxa"/>
              <w:right w:w="140" w:type="dxa"/>
            </w:tcMar>
          </w:tcPr>
          <w:p w14:paraId="095F59BD" w14:textId="77777777" w:rsidR="000D5833" w:rsidRPr="00056B08" w:rsidRDefault="00000000">
            <w:pPr>
              <w:jc w:val="both"/>
              <w:rPr>
                <w:sz w:val="18"/>
                <w:szCs w:val="18"/>
              </w:rPr>
            </w:pPr>
            <w:r w:rsidRPr="00056B08">
              <w:rPr>
                <w:sz w:val="18"/>
                <w:szCs w:val="18"/>
              </w:rPr>
              <w:t xml:space="preserve">Acción 1 (inmediata): Para los nuevos documentos que se suban al portal, aplicar las siguientes prácticas mínimas según el Capítulo 3 del Anexo 1 de la Resolución 1519/2020: (a) Documentos Word: usar estilos Título 1-6, fuente mínima 12pt, textos alternativos en imágenes, tabla de contenido automática. (b) </w:t>
            </w:r>
            <w:proofErr w:type="spellStart"/>
            <w:r w:rsidRPr="00056B08">
              <w:rPr>
                <w:sz w:val="18"/>
                <w:szCs w:val="18"/>
              </w:rPr>
              <w:t>PDFs</w:t>
            </w:r>
            <w:proofErr w:type="spellEnd"/>
            <w:r w:rsidRPr="00056B08">
              <w:rPr>
                <w:sz w:val="18"/>
                <w:szCs w:val="18"/>
              </w:rPr>
              <w:t>: guardar con la opción "Etiqueta de estructura para accesibilidad" activada. (c) Excel: nombrar cada hoja, usar tablas formales, evitar celdas vacías. Acción 2: Priorizar la digitalización accesible (con OCR) de los documentos históricos más consultados. Acción 3: Socializar con todas las áreas la guía de creación de documentos accesibles. Responsable: TIC + todas las dependencias.</w:t>
            </w:r>
          </w:p>
        </w:tc>
      </w:tr>
    </w:tbl>
    <w:p w14:paraId="36D3FD5D" w14:textId="77777777" w:rsidR="000D5833" w:rsidRPr="00056B08" w:rsidRDefault="000D5833">
      <w:pPr>
        <w:spacing w:before="40" w:after="40" w:line="276" w:lineRule="auto"/>
        <w:rPr>
          <w:sz w:val="18"/>
          <w:szCs w:val="18"/>
        </w:rPr>
      </w:pPr>
    </w:p>
    <w:p w14:paraId="7DABB894" w14:textId="77777777" w:rsidR="000D5833" w:rsidRPr="00056B08" w:rsidRDefault="000D5833">
      <w:pPr>
        <w:spacing w:before="40" w:after="40" w:line="276" w:lineRule="auto"/>
        <w:rPr>
          <w:sz w:val="18"/>
          <w:szCs w:val="18"/>
        </w:rPr>
      </w:pPr>
    </w:p>
    <w:p w14:paraId="3FD4FB8E" w14:textId="77777777" w:rsidR="000D5833" w:rsidRPr="00521452" w:rsidRDefault="000D5833">
      <w:pPr>
        <w:spacing w:before="40" w:after="40" w:line="276" w:lineRule="auto"/>
        <w:rPr>
          <w:sz w:val="24"/>
          <w:szCs w:val="24"/>
        </w:rPr>
      </w:pPr>
    </w:p>
    <w:p w14:paraId="68C33EBD" w14:textId="77777777" w:rsidR="000D5833" w:rsidRPr="00056B08" w:rsidRDefault="00000000">
      <w:pPr>
        <w:pStyle w:val="Ttulo1"/>
        <w:rPr>
          <w:b w:val="0"/>
          <w:bCs w:val="0"/>
          <w:color w:val="auto"/>
          <w:sz w:val="18"/>
          <w:szCs w:val="18"/>
        </w:rPr>
      </w:pPr>
      <w:r w:rsidRPr="00521452">
        <w:rPr>
          <w:color w:val="auto"/>
          <w:sz w:val="24"/>
          <w:szCs w:val="24"/>
        </w:rPr>
        <w:t>5. Plan de Acción de Mejoras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3749"/>
        <w:gridCol w:w="1577"/>
        <w:gridCol w:w="1589"/>
        <w:gridCol w:w="1611"/>
      </w:tblGrid>
      <w:tr w:rsidR="00521452" w:rsidRPr="00056B08" w14:paraId="45BE4E70" w14:textId="77777777">
        <w:tblPrEx>
          <w:tblCellMar>
            <w:top w:w="0" w:type="dxa"/>
            <w:bottom w:w="0" w:type="dxa"/>
          </w:tblCellMar>
        </w:tblPrEx>
        <w:tc>
          <w:tcPr>
            <w:tcW w:w="500" w:type="dxa"/>
            <w:tcBorders>
              <w:top w:val="single" w:sz="4" w:space="0" w:color="CBD5E1"/>
              <w:left w:val="single" w:sz="4" w:space="0" w:color="CBD5E1"/>
              <w:bottom w:val="single" w:sz="4" w:space="0" w:color="CBD5E1"/>
              <w:right w:val="single" w:sz="4" w:space="0" w:color="CBD5E1"/>
            </w:tcBorders>
            <w:shd w:val="clear" w:color="auto" w:fill="1A3C6E"/>
            <w:tcMar>
              <w:top w:w="100" w:type="dxa"/>
              <w:left w:w="140" w:type="dxa"/>
              <w:bottom w:w="100" w:type="dxa"/>
              <w:right w:w="140" w:type="dxa"/>
            </w:tcMar>
            <w:vAlign w:val="center"/>
          </w:tcPr>
          <w:p w14:paraId="254AD5CB" w14:textId="77777777" w:rsidR="000D5833" w:rsidRPr="00056B08" w:rsidRDefault="00000000">
            <w:pPr>
              <w:jc w:val="center"/>
              <w:rPr>
                <w:sz w:val="18"/>
                <w:szCs w:val="18"/>
              </w:rPr>
            </w:pPr>
            <w:r w:rsidRPr="00056B08">
              <w:rPr>
                <w:sz w:val="18"/>
                <w:szCs w:val="18"/>
              </w:rPr>
              <w:t>#</w:t>
            </w:r>
          </w:p>
        </w:tc>
        <w:tc>
          <w:tcPr>
            <w:tcW w:w="3826" w:type="dxa"/>
            <w:tcBorders>
              <w:top w:val="single" w:sz="4" w:space="0" w:color="CBD5E1"/>
              <w:left w:val="single" w:sz="4" w:space="0" w:color="CBD5E1"/>
              <w:bottom w:val="single" w:sz="4" w:space="0" w:color="CBD5E1"/>
              <w:right w:val="single" w:sz="4" w:space="0" w:color="CBD5E1"/>
            </w:tcBorders>
            <w:shd w:val="clear" w:color="auto" w:fill="1A3C6E"/>
            <w:tcMar>
              <w:top w:w="100" w:type="dxa"/>
              <w:left w:w="140" w:type="dxa"/>
              <w:bottom w:w="100" w:type="dxa"/>
              <w:right w:w="140" w:type="dxa"/>
            </w:tcMar>
            <w:vAlign w:val="center"/>
          </w:tcPr>
          <w:p w14:paraId="42F88D42" w14:textId="77777777" w:rsidR="000D5833" w:rsidRPr="00056B08" w:rsidRDefault="00000000">
            <w:pPr>
              <w:jc w:val="center"/>
              <w:rPr>
                <w:sz w:val="18"/>
                <w:szCs w:val="18"/>
              </w:rPr>
            </w:pPr>
            <w:r w:rsidRPr="00056B08">
              <w:rPr>
                <w:sz w:val="18"/>
                <w:szCs w:val="18"/>
              </w:rPr>
              <w:t>Acción de mejora</w:t>
            </w:r>
          </w:p>
        </w:tc>
        <w:tc>
          <w:tcPr>
            <w:tcW w:w="1600" w:type="dxa"/>
            <w:tcBorders>
              <w:top w:val="single" w:sz="4" w:space="0" w:color="CBD5E1"/>
              <w:left w:val="single" w:sz="4" w:space="0" w:color="CBD5E1"/>
              <w:bottom w:val="single" w:sz="4" w:space="0" w:color="CBD5E1"/>
              <w:right w:val="single" w:sz="4" w:space="0" w:color="CBD5E1"/>
            </w:tcBorders>
            <w:shd w:val="clear" w:color="auto" w:fill="1A3C6E"/>
            <w:tcMar>
              <w:top w:w="100" w:type="dxa"/>
              <w:left w:w="140" w:type="dxa"/>
              <w:bottom w:w="100" w:type="dxa"/>
              <w:right w:w="140" w:type="dxa"/>
            </w:tcMar>
            <w:vAlign w:val="center"/>
          </w:tcPr>
          <w:p w14:paraId="545005E0" w14:textId="77777777" w:rsidR="000D5833" w:rsidRPr="00056B08" w:rsidRDefault="00000000">
            <w:pPr>
              <w:jc w:val="center"/>
              <w:rPr>
                <w:sz w:val="18"/>
                <w:szCs w:val="18"/>
              </w:rPr>
            </w:pPr>
            <w:r w:rsidRPr="00056B08">
              <w:rPr>
                <w:sz w:val="18"/>
                <w:szCs w:val="18"/>
              </w:rPr>
              <w:t>Criterio</w:t>
            </w:r>
          </w:p>
        </w:tc>
        <w:tc>
          <w:tcPr>
            <w:tcW w:w="1600" w:type="dxa"/>
            <w:tcBorders>
              <w:top w:val="single" w:sz="4" w:space="0" w:color="CBD5E1"/>
              <w:left w:val="single" w:sz="4" w:space="0" w:color="CBD5E1"/>
              <w:bottom w:val="single" w:sz="4" w:space="0" w:color="CBD5E1"/>
              <w:right w:val="single" w:sz="4" w:space="0" w:color="CBD5E1"/>
            </w:tcBorders>
            <w:shd w:val="clear" w:color="auto" w:fill="1A3C6E"/>
            <w:tcMar>
              <w:top w:w="100" w:type="dxa"/>
              <w:left w:w="140" w:type="dxa"/>
              <w:bottom w:w="100" w:type="dxa"/>
              <w:right w:w="140" w:type="dxa"/>
            </w:tcMar>
            <w:vAlign w:val="center"/>
          </w:tcPr>
          <w:p w14:paraId="1CFE479B" w14:textId="77777777" w:rsidR="000D5833" w:rsidRPr="00056B08" w:rsidRDefault="00000000">
            <w:pPr>
              <w:jc w:val="center"/>
              <w:rPr>
                <w:sz w:val="18"/>
                <w:szCs w:val="18"/>
              </w:rPr>
            </w:pPr>
            <w:r w:rsidRPr="00056B08">
              <w:rPr>
                <w:sz w:val="18"/>
                <w:szCs w:val="18"/>
              </w:rPr>
              <w:t>Plazo</w:t>
            </w:r>
          </w:p>
        </w:tc>
        <w:tc>
          <w:tcPr>
            <w:tcW w:w="1500" w:type="dxa"/>
            <w:tcBorders>
              <w:top w:val="single" w:sz="4" w:space="0" w:color="CBD5E1"/>
              <w:left w:val="single" w:sz="4" w:space="0" w:color="CBD5E1"/>
              <w:bottom w:val="single" w:sz="4" w:space="0" w:color="CBD5E1"/>
              <w:right w:val="single" w:sz="4" w:space="0" w:color="CBD5E1"/>
            </w:tcBorders>
            <w:shd w:val="clear" w:color="auto" w:fill="1A3C6E"/>
            <w:tcMar>
              <w:top w:w="100" w:type="dxa"/>
              <w:left w:w="140" w:type="dxa"/>
              <w:bottom w:w="100" w:type="dxa"/>
              <w:right w:w="140" w:type="dxa"/>
            </w:tcMar>
            <w:vAlign w:val="center"/>
          </w:tcPr>
          <w:p w14:paraId="620DC7FE" w14:textId="77777777" w:rsidR="000D5833" w:rsidRPr="00056B08" w:rsidRDefault="00000000">
            <w:pPr>
              <w:jc w:val="center"/>
              <w:rPr>
                <w:sz w:val="18"/>
                <w:szCs w:val="18"/>
              </w:rPr>
            </w:pPr>
            <w:r w:rsidRPr="00056B08">
              <w:rPr>
                <w:sz w:val="18"/>
                <w:szCs w:val="18"/>
              </w:rPr>
              <w:t>Responsable</w:t>
            </w:r>
          </w:p>
        </w:tc>
      </w:tr>
      <w:tr w:rsidR="00521452" w:rsidRPr="00056B08" w14:paraId="3C047C49" w14:textId="77777777">
        <w:tblPrEx>
          <w:tblCellMar>
            <w:top w:w="0" w:type="dxa"/>
            <w:bottom w:w="0" w:type="dxa"/>
          </w:tblCellMar>
        </w:tblPrEx>
        <w:tc>
          <w:tcPr>
            <w:tcW w:w="5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30D3FF7F" w14:textId="77777777" w:rsidR="000D5833" w:rsidRPr="00056B08" w:rsidRDefault="00000000">
            <w:pPr>
              <w:rPr>
                <w:sz w:val="18"/>
                <w:szCs w:val="18"/>
              </w:rPr>
            </w:pPr>
            <w:r w:rsidRPr="00056B08">
              <w:rPr>
                <w:sz w:val="18"/>
                <w:szCs w:val="18"/>
              </w:rPr>
              <w:t>1</w:t>
            </w:r>
          </w:p>
        </w:tc>
        <w:tc>
          <w:tcPr>
            <w:tcW w:w="38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4FFD78B0" w14:textId="77777777" w:rsidR="000D5833" w:rsidRPr="00056B08" w:rsidRDefault="00000000">
            <w:pPr>
              <w:rPr>
                <w:sz w:val="18"/>
                <w:szCs w:val="18"/>
              </w:rPr>
            </w:pPr>
            <w:r w:rsidRPr="00056B08">
              <w:rPr>
                <w:sz w:val="18"/>
                <w:szCs w:val="18"/>
              </w:rPr>
              <w:t>Agregar textos alternativos descriptivos a imágenes del carrusel y banners de la página de inicio</w:t>
            </w:r>
          </w:p>
        </w:tc>
        <w:tc>
          <w:tcPr>
            <w:tcW w:w="16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4A0BD1B4" w14:textId="77777777" w:rsidR="000D5833" w:rsidRPr="00056B08" w:rsidRDefault="00000000">
            <w:pPr>
              <w:rPr>
                <w:sz w:val="18"/>
                <w:szCs w:val="18"/>
              </w:rPr>
            </w:pPr>
            <w:r w:rsidRPr="00056B08">
              <w:rPr>
                <w:sz w:val="18"/>
                <w:szCs w:val="18"/>
              </w:rPr>
              <w:t>a</w:t>
            </w:r>
          </w:p>
        </w:tc>
        <w:tc>
          <w:tcPr>
            <w:tcW w:w="16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4278B118" w14:textId="77777777" w:rsidR="000D5833" w:rsidRPr="00056B08" w:rsidRDefault="00000000">
            <w:pPr>
              <w:rPr>
                <w:sz w:val="18"/>
                <w:szCs w:val="18"/>
              </w:rPr>
            </w:pPr>
            <w:r w:rsidRPr="00056B08">
              <w:rPr>
                <w:sz w:val="18"/>
                <w:szCs w:val="18"/>
              </w:rPr>
              <w:t>Inmediato</w:t>
            </w:r>
          </w:p>
        </w:tc>
        <w:tc>
          <w:tcPr>
            <w:tcW w:w="15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2B2EC33B" w14:textId="77777777" w:rsidR="000D5833" w:rsidRPr="00056B08" w:rsidRDefault="00000000">
            <w:pPr>
              <w:rPr>
                <w:sz w:val="18"/>
                <w:szCs w:val="18"/>
              </w:rPr>
            </w:pPr>
            <w:r w:rsidRPr="00056B08">
              <w:rPr>
                <w:sz w:val="18"/>
                <w:szCs w:val="18"/>
              </w:rPr>
              <w:t>TIC</w:t>
            </w:r>
          </w:p>
        </w:tc>
      </w:tr>
      <w:tr w:rsidR="00521452" w:rsidRPr="00056B08" w14:paraId="5E631E5E" w14:textId="77777777">
        <w:tblPrEx>
          <w:tblCellMar>
            <w:top w:w="0" w:type="dxa"/>
            <w:bottom w:w="0" w:type="dxa"/>
          </w:tblCellMar>
        </w:tblPrEx>
        <w:tc>
          <w:tcPr>
            <w:tcW w:w="5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1320CBCC" w14:textId="77777777" w:rsidR="000D5833" w:rsidRPr="00056B08" w:rsidRDefault="00000000">
            <w:pPr>
              <w:rPr>
                <w:sz w:val="18"/>
                <w:szCs w:val="18"/>
              </w:rPr>
            </w:pPr>
            <w:r w:rsidRPr="00056B08">
              <w:rPr>
                <w:sz w:val="18"/>
                <w:szCs w:val="18"/>
              </w:rPr>
              <w:t>2</w:t>
            </w:r>
          </w:p>
        </w:tc>
        <w:tc>
          <w:tcPr>
            <w:tcW w:w="3826"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6C370B54" w14:textId="77777777" w:rsidR="000D5833" w:rsidRPr="00056B08" w:rsidRDefault="00000000">
            <w:pPr>
              <w:rPr>
                <w:sz w:val="18"/>
                <w:szCs w:val="18"/>
              </w:rPr>
            </w:pPr>
            <w:r w:rsidRPr="00056B08">
              <w:rPr>
                <w:sz w:val="18"/>
                <w:szCs w:val="18"/>
              </w:rPr>
              <w:t xml:space="preserve">Completar atributos </w:t>
            </w:r>
            <w:proofErr w:type="spellStart"/>
            <w:r w:rsidRPr="00056B08">
              <w:rPr>
                <w:sz w:val="18"/>
                <w:szCs w:val="18"/>
              </w:rPr>
              <w:t>alt</w:t>
            </w:r>
            <w:proofErr w:type="spellEnd"/>
            <w:r w:rsidRPr="00056B08">
              <w:rPr>
                <w:sz w:val="18"/>
                <w:szCs w:val="18"/>
              </w:rPr>
              <w:t xml:space="preserve"> en todas las imágenes del portal con descripción del contenido real</w:t>
            </w:r>
          </w:p>
        </w:tc>
        <w:tc>
          <w:tcPr>
            <w:tcW w:w="16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16BA7487" w14:textId="77777777" w:rsidR="000D5833" w:rsidRPr="00056B08" w:rsidRDefault="00000000">
            <w:pPr>
              <w:rPr>
                <w:sz w:val="18"/>
                <w:szCs w:val="18"/>
              </w:rPr>
            </w:pPr>
            <w:r w:rsidRPr="00056B08">
              <w:rPr>
                <w:sz w:val="18"/>
                <w:szCs w:val="18"/>
              </w:rPr>
              <w:t>a</w:t>
            </w:r>
          </w:p>
        </w:tc>
        <w:tc>
          <w:tcPr>
            <w:tcW w:w="16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0A151ED0" w14:textId="77777777" w:rsidR="000D5833" w:rsidRPr="00056B08" w:rsidRDefault="00000000">
            <w:pPr>
              <w:rPr>
                <w:sz w:val="18"/>
                <w:szCs w:val="18"/>
              </w:rPr>
            </w:pPr>
            <w:r w:rsidRPr="00056B08">
              <w:rPr>
                <w:sz w:val="18"/>
                <w:szCs w:val="18"/>
              </w:rPr>
              <w:t>1 mes</w:t>
            </w:r>
          </w:p>
        </w:tc>
        <w:tc>
          <w:tcPr>
            <w:tcW w:w="15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674BB4C7" w14:textId="77777777" w:rsidR="000D5833" w:rsidRPr="00056B08" w:rsidRDefault="00000000">
            <w:pPr>
              <w:rPr>
                <w:sz w:val="18"/>
                <w:szCs w:val="18"/>
              </w:rPr>
            </w:pPr>
            <w:r w:rsidRPr="00056B08">
              <w:rPr>
                <w:sz w:val="18"/>
                <w:szCs w:val="18"/>
              </w:rPr>
              <w:t xml:space="preserve">TIC / </w:t>
            </w:r>
            <w:proofErr w:type="spellStart"/>
            <w:r w:rsidRPr="00056B08">
              <w:rPr>
                <w:sz w:val="18"/>
                <w:szCs w:val="18"/>
              </w:rPr>
              <w:t>Comun</w:t>
            </w:r>
            <w:proofErr w:type="spellEnd"/>
            <w:r w:rsidRPr="00056B08">
              <w:rPr>
                <w:sz w:val="18"/>
                <w:szCs w:val="18"/>
              </w:rPr>
              <w:t>.</w:t>
            </w:r>
          </w:p>
        </w:tc>
      </w:tr>
      <w:tr w:rsidR="00521452" w:rsidRPr="00056B08" w14:paraId="33ABD8EA" w14:textId="77777777">
        <w:tblPrEx>
          <w:tblCellMar>
            <w:top w:w="0" w:type="dxa"/>
            <w:bottom w:w="0" w:type="dxa"/>
          </w:tblCellMar>
        </w:tblPrEx>
        <w:tc>
          <w:tcPr>
            <w:tcW w:w="5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1B90E174" w14:textId="77777777" w:rsidR="000D5833" w:rsidRPr="00056B08" w:rsidRDefault="00000000">
            <w:pPr>
              <w:rPr>
                <w:sz w:val="18"/>
                <w:szCs w:val="18"/>
              </w:rPr>
            </w:pPr>
            <w:r w:rsidRPr="00056B08">
              <w:rPr>
                <w:sz w:val="18"/>
                <w:szCs w:val="18"/>
              </w:rPr>
              <w:t>3</w:t>
            </w:r>
          </w:p>
        </w:tc>
        <w:tc>
          <w:tcPr>
            <w:tcW w:w="38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2025E8CC" w14:textId="77777777" w:rsidR="000D5833" w:rsidRPr="00056B08" w:rsidRDefault="00000000">
            <w:pPr>
              <w:rPr>
                <w:sz w:val="18"/>
                <w:szCs w:val="18"/>
              </w:rPr>
            </w:pPr>
            <w:r w:rsidRPr="00056B08">
              <w:rPr>
                <w:sz w:val="18"/>
                <w:szCs w:val="18"/>
              </w:rPr>
              <w:t>Verificar posición del aviso de campos obligatorios en formulario PQRSD (debe ir antes del formulario)</w:t>
            </w:r>
          </w:p>
        </w:tc>
        <w:tc>
          <w:tcPr>
            <w:tcW w:w="16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6960A2CA" w14:textId="77777777" w:rsidR="000D5833" w:rsidRPr="00056B08" w:rsidRDefault="00000000">
            <w:pPr>
              <w:rPr>
                <w:sz w:val="18"/>
                <w:szCs w:val="18"/>
              </w:rPr>
            </w:pPr>
            <w:r w:rsidRPr="00056B08">
              <w:rPr>
                <w:sz w:val="18"/>
                <w:szCs w:val="18"/>
              </w:rPr>
              <w:t>e</w:t>
            </w:r>
          </w:p>
        </w:tc>
        <w:tc>
          <w:tcPr>
            <w:tcW w:w="16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3B520091" w14:textId="77777777" w:rsidR="000D5833" w:rsidRPr="00056B08" w:rsidRDefault="00000000">
            <w:pPr>
              <w:rPr>
                <w:sz w:val="18"/>
                <w:szCs w:val="18"/>
              </w:rPr>
            </w:pPr>
            <w:r w:rsidRPr="00056B08">
              <w:rPr>
                <w:sz w:val="18"/>
                <w:szCs w:val="18"/>
              </w:rPr>
              <w:t>Inmediato</w:t>
            </w:r>
          </w:p>
        </w:tc>
        <w:tc>
          <w:tcPr>
            <w:tcW w:w="15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53EC84B4" w14:textId="77777777" w:rsidR="000D5833" w:rsidRPr="00056B08" w:rsidRDefault="00000000">
            <w:pPr>
              <w:rPr>
                <w:sz w:val="18"/>
                <w:szCs w:val="18"/>
              </w:rPr>
            </w:pPr>
            <w:r w:rsidRPr="00056B08">
              <w:rPr>
                <w:sz w:val="18"/>
                <w:szCs w:val="18"/>
              </w:rPr>
              <w:t>TIC</w:t>
            </w:r>
          </w:p>
        </w:tc>
      </w:tr>
      <w:tr w:rsidR="00521452" w:rsidRPr="00056B08" w14:paraId="46419176" w14:textId="77777777">
        <w:tblPrEx>
          <w:tblCellMar>
            <w:top w:w="0" w:type="dxa"/>
            <w:bottom w:w="0" w:type="dxa"/>
          </w:tblCellMar>
        </w:tblPrEx>
        <w:tc>
          <w:tcPr>
            <w:tcW w:w="5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62AD5595" w14:textId="77777777" w:rsidR="000D5833" w:rsidRPr="00056B08" w:rsidRDefault="00000000">
            <w:pPr>
              <w:rPr>
                <w:sz w:val="18"/>
                <w:szCs w:val="18"/>
              </w:rPr>
            </w:pPr>
            <w:r w:rsidRPr="00056B08">
              <w:rPr>
                <w:sz w:val="18"/>
                <w:szCs w:val="18"/>
              </w:rPr>
              <w:t>4</w:t>
            </w:r>
          </w:p>
        </w:tc>
        <w:tc>
          <w:tcPr>
            <w:tcW w:w="3826"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2EB92765" w14:textId="77777777" w:rsidR="000D5833" w:rsidRPr="00056B08" w:rsidRDefault="00000000">
            <w:pPr>
              <w:rPr>
                <w:sz w:val="18"/>
                <w:szCs w:val="18"/>
              </w:rPr>
            </w:pPr>
            <w:r w:rsidRPr="00056B08">
              <w:rPr>
                <w:sz w:val="18"/>
                <w:szCs w:val="18"/>
              </w:rPr>
              <w:t>Agregar aria-</w:t>
            </w:r>
            <w:proofErr w:type="spellStart"/>
            <w:r w:rsidRPr="00056B08">
              <w:rPr>
                <w:sz w:val="18"/>
                <w:szCs w:val="18"/>
              </w:rPr>
              <w:t>required</w:t>
            </w:r>
            <w:proofErr w:type="spellEnd"/>
            <w:r w:rsidRPr="00056B08">
              <w:rPr>
                <w:sz w:val="18"/>
                <w:szCs w:val="18"/>
              </w:rPr>
              <w:t xml:space="preserve"> y aria-</w:t>
            </w:r>
            <w:proofErr w:type="spellStart"/>
            <w:r w:rsidRPr="00056B08">
              <w:rPr>
                <w:sz w:val="18"/>
                <w:szCs w:val="18"/>
              </w:rPr>
              <w:t>describedby</w:t>
            </w:r>
            <w:proofErr w:type="spellEnd"/>
            <w:r w:rsidRPr="00056B08">
              <w:rPr>
                <w:sz w:val="18"/>
                <w:szCs w:val="18"/>
              </w:rPr>
              <w:t xml:space="preserve"> a campos obligatorios del formulario PQRSD</w:t>
            </w:r>
          </w:p>
        </w:tc>
        <w:tc>
          <w:tcPr>
            <w:tcW w:w="16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1029279C" w14:textId="77777777" w:rsidR="000D5833" w:rsidRPr="00056B08" w:rsidRDefault="00000000">
            <w:pPr>
              <w:rPr>
                <w:sz w:val="18"/>
                <w:szCs w:val="18"/>
              </w:rPr>
            </w:pPr>
            <w:r w:rsidRPr="00056B08">
              <w:rPr>
                <w:sz w:val="18"/>
                <w:szCs w:val="18"/>
              </w:rPr>
              <w:t>e</w:t>
            </w:r>
          </w:p>
        </w:tc>
        <w:tc>
          <w:tcPr>
            <w:tcW w:w="16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15E13DF4" w14:textId="77777777" w:rsidR="000D5833" w:rsidRPr="00056B08" w:rsidRDefault="00000000">
            <w:pPr>
              <w:rPr>
                <w:sz w:val="18"/>
                <w:szCs w:val="18"/>
              </w:rPr>
            </w:pPr>
            <w:r w:rsidRPr="00056B08">
              <w:rPr>
                <w:sz w:val="18"/>
                <w:szCs w:val="18"/>
              </w:rPr>
              <w:t>1 mes</w:t>
            </w:r>
          </w:p>
        </w:tc>
        <w:tc>
          <w:tcPr>
            <w:tcW w:w="15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7D12688B" w14:textId="77777777" w:rsidR="000D5833" w:rsidRPr="00056B08" w:rsidRDefault="00000000">
            <w:pPr>
              <w:rPr>
                <w:sz w:val="18"/>
                <w:szCs w:val="18"/>
              </w:rPr>
            </w:pPr>
            <w:r w:rsidRPr="00056B08">
              <w:rPr>
                <w:sz w:val="18"/>
                <w:szCs w:val="18"/>
              </w:rPr>
              <w:t>TIC</w:t>
            </w:r>
          </w:p>
        </w:tc>
      </w:tr>
      <w:tr w:rsidR="00521452" w:rsidRPr="00056B08" w14:paraId="0EC98878" w14:textId="77777777">
        <w:tblPrEx>
          <w:tblCellMar>
            <w:top w:w="0" w:type="dxa"/>
            <w:bottom w:w="0" w:type="dxa"/>
          </w:tblCellMar>
        </w:tblPrEx>
        <w:tc>
          <w:tcPr>
            <w:tcW w:w="5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5C76242C" w14:textId="77777777" w:rsidR="000D5833" w:rsidRPr="00056B08" w:rsidRDefault="00000000">
            <w:pPr>
              <w:rPr>
                <w:sz w:val="18"/>
                <w:szCs w:val="18"/>
              </w:rPr>
            </w:pPr>
            <w:r w:rsidRPr="00056B08">
              <w:rPr>
                <w:sz w:val="18"/>
                <w:szCs w:val="18"/>
              </w:rPr>
              <w:t>5</w:t>
            </w:r>
          </w:p>
        </w:tc>
        <w:tc>
          <w:tcPr>
            <w:tcW w:w="38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3B5690B0" w14:textId="77777777" w:rsidR="000D5833" w:rsidRPr="00056B08" w:rsidRDefault="00000000">
            <w:pPr>
              <w:rPr>
                <w:sz w:val="18"/>
                <w:szCs w:val="18"/>
              </w:rPr>
            </w:pPr>
            <w:r w:rsidRPr="00056B08">
              <w:rPr>
                <w:sz w:val="18"/>
                <w:szCs w:val="18"/>
              </w:rPr>
              <w:t>Socializar con todas las áreas la guía de documentos accesibles (Capítulo 3 Anexo 1 Res. 1519/2020)</w:t>
            </w:r>
          </w:p>
        </w:tc>
        <w:tc>
          <w:tcPr>
            <w:tcW w:w="16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02F98E93" w14:textId="77777777" w:rsidR="000D5833" w:rsidRPr="00056B08" w:rsidRDefault="00000000">
            <w:pPr>
              <w:rPr>
                <w:sz w:val="18"/>
                <w:szCs w:val="18"/>
              </w:rPr>
            </w:pPr>
            <w:r w:rsidRPr="00056B08">
              <w:rPr>
                <w:sz w:val="18"/>
                <w:szCs w:val="18"/>
              </w:rPr>
              <w:t>i</w:t>
            </w:r>
          </w:p>
        </w:tc>
        <w:tc>
          <w:tcPr>
            <w:tcW w:w="16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3ADF60B0" w14:textId="77777777" w:rsidR="000D5833" w:rsidRPr="00056B08" w:rsidRDefault="00000000">
            <w:pPr>
              <w:rPr>
                <w:sz w:val="18"/>
                <w:szCs w:val="18"/>
              </w:rPr>
            </w:pPr>
            <w:r w:rsidRPr="00056B08">
              <w:rPr>
                <w:sz w:val="18"/>
                <w:szCs w:val="18"/>
              </w:rPr>
              <w:t>1 mes</w:t>
            </w:r>
          </w:p>
        </w:tc>
        <w:tc>
          <w:tcPr>
            <w:tcW w:w="15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268D1E20" w14:textId="77777777" w:rsidR="000D5833" w:rsidRPr="00056B08" w:rsidRDefault="00000000">
            <w:pPr>
              <w:rPr>
                <w:sz w:val="18"/>
                <w:szCs w:val="18"/>
              </w:rPr>
            </w:pPr>
            <w:r w:rsidRPr="00056B08">
              <w:rPr>
                <w:sz w:val="18"/>
                <w:szCs w:val="18"/>
              </w:rPr>
              <w:t>TIC + Áreas</w:t>
            </w:r>
          </w:p>
        </w:tc>
      </w:tr>
      <w:tr w:rsidR="00521452" w:rsidRPr="00056B08" w14:paraId="6C6750B0" w14:textId="77777777">
        <w:tblPrEx>
          <w:tblCellMar>
            <w:top w:w="0" w:type="dxa"/>
            <w:bottom w:w="0" w:type="dxa"/>
          </w:tblCellMar>
        </w:tblPrEx>
        <w:tc>
          <w:tcPr>
            <w:tcW w:w="5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64852B13" w14:textId="77777777" w:rsidR="000D5833" w:rsidRPr="00056B08" w:rsidRDefault="00000000">
            <w:pPr>
              <w:rPr>
                <w:sz w:val="18"/>
                <w:szCs w:val="18"/>
              </w:rPr>
            </w:pPr>
            <w:r w:rsidRPr="00056B08">
              <w:rPr>
                <w:sz w:val="18"/>
                <w:szCs w:val="18"/>
              </w:rPr>
              <w:t>6</w:t>
            </w:r>
          </w:p>
        </w:tc>
        <w:tc>
          <w:tcPr>
            <w:tcW w:w="3826"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63D25CAE" w14:textId="77777777" w:rsidR="000D5833" w:rsidRPr="00056B08" w:rsidRDefault="00000000">
            <w:pPr>
              <w:rPr>
                <w:sz w:val="18"/>
                <w:szCs w:val="18"/>
              </w:rPr>
            </w:pPr>
            <w:r w:rsidRPr="00056B08">
              <w:rPr>
                <w:sz w:val="18"/>
                <w:szCs w:val="18"/>
              </w:rPr>
              <w:t>Publicar documentos con etiquetado de accesibilidad: Word con estilos Título, PDF con etiquetado activado</w:t>
            </w:r>
          </w:p>
        </w:tc>
        <w:tc>
          <w:tcPr>
            <w:tcW w:w="16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183A64D1" w14:textId="77777777" w:rsidR="000D5833" w:rsidRPr="00056B08" w:rsidRDefault="00000000">
            <w:pPr>
              <w:rPr>
                <w:sz w:val="18"/>
                <w:szCs w:val="18"/>
              </w:rPr>
            </w:pPr>
            <w:r w:rsidRPr="00056B08">
              <w:rPr>
                <w:sz w:val="18"/>
                <w:szCs w:val="18"/>
              </w:rPr>
              <w:t>i</w:t>
            </w:r>
          </w:p>
        </w:tc>
        <w:tc>
          <w:tcPr>
            <w:tcW w:w="16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133A6518" w14:textId="77777777" w:rsidR="000D5833" w:rsidRPr="00056B08" w:rsidRDefault="00000000">
            <w:pPr>
              <w:rPr>
                <w:sz w:val="18"/>
                <w:szCs w:val="18"/>
              </w:rPr>
            </w:pPr>
            <w:r w:rsidRPr="00056B08">
              <w:rPr>
                <w:sz w:val="18"/>
                <w:szCs w:val="18"/>
              </w:rPr>
              <w:t>2 meses</w:t>
            </w:r>
          </w:p>
        </w:tc>
        <w:tc>
          <w:tcPr>
            <w:tcW w:w="15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424501EA" w14:textId="77777777" w:rsidR="000D5833" w:rsidRPr="00056B08" w:rsidRDefault="00000000">
            <w:pPr>
              <w:rPr>
                <w:sz w:val="18"/>
                <w:szCs w:val="18"/>
              </w:rPr>
            </w:pPr>
            <w:r w:rsidRPr="00056B08">
              <w:rPr>
                <w:sz w:val="18"/>
                <w:szCs w:val="18"/>
              </w:rPr>
              <w:t>Todas las áreas</w:t>
            </w:r>
          </w:p>
        </w:tc>
      </w:tr>
      <w:tr w:rsidR="00521452" w:rsidRPr="00056B08" w14:paraId="2796EEAA" w14:textId="77777777">
        <w:tblPrEx>
          <w:tblCellMar>
            <w:top w:w="0" w:type="dxa"/>
            <w:bottom w:w="0" w:type="dxa"/>
          </w:tblCellMar>
        </w:tblPrEx>
        <w:tc>
          <w:tcPr>
            <w:tcW w:w="5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528F523E" w14:textId="77777777" w:rsidR="000D5833" w:rsidRPr="00056B08" w:rsidRDefault="00000000">
            <w:pPr>
              <w:rPr>
                <w:sz w:val="18"/>
                <w:szCs w:val="18"/>
              </w:rPr>
            </w:pPr>
            <w:r w:rsidRPr="00056B08">
              <w:rPr>
                <w:sz w:val="18"/>
                <w:szCs w:val="18"/>
              </w:rPr>
              <w:t>7</w:t>
            </w:r>
          </w:p>
        </w:tc>
        <w:tc>
          <w:tcPr>
            <w:tcW w:w="38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5F52FA59" w14:textId="77777777" w:rsidR="000D5833" w:rsidRPr="00056B08" w:rsidRDefault="00000000">
            <w:pPr>
              <w:rPr>
                <w:sz w:val="18"/>
                <w:szCs w:val="18"/>
              </w:rPr>
            </w:pPr>
            <w:r w:rsidRPr="00056B08">
              <w:rPr>
                <w:sz w:val="18"/>
                <w:szCs w:val="18"/>
              </w:rPr>
              <w:t>Incluir subtítulos en videos que se publiquen en el portal (</w:t>
            </w:r>
            <w:proofErr w:type="spellStart"/>
            <w:r w:rsidRPr="00056B08">
              <w:rPr>
                <w:sz w:val="18"/>
                <w:szCs w:val="18"/>
              </w:rPr>
              <w:t>closed</w:t>
            </w:r>
            <w:proofErr w:type="spellEnd"/>
            <w:r w:rsidRPr="00056B08">
              <w:rPr>
                <w:sz w:val="18"/>
                <w:szCs w:val="18"/>
              </w:rPr>
              <w:t xml:space="preserve"> </w:t>
            </w:r>
            <w:proofErr w:type="spellStart"/>
            <w:r w:rsidRPr="00056B08">
              <w:rPr>
                <w:sz w:val="18"/>
                <w:szCs w:val="18"/>
              </w:rPr>
              <w:t>caption</w:t>
            </w:r>
            <w:proofErr w:type="spellEnd"/>
            <w:r w:rsidRPr="00056B08">
              <w:rPr>
                <w:sz w:val="18"/>
                <w:szCs w:val="18"/>
              </w:rPr>
              <w:t xml:space="preserve"> en YouTube)</w:t>
            </w:r>
          </w:p>
        </w:tc>
        <w:tc>
          <w:tcPr>
            <w:tcW w:w="16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0D5B22C5" w14:textId="77777777" w:rsidR="000D5833" w:rsidRPr="00056B08" w:rsidRDefault="00000000">
            <w:pPr>
              <w:rPr>
                <w:sz w:val="18"/>
                <w:szCs w:val="18"/>
              </w:rPr>
            </w:pPr>
            <w:r w:rsidRPr="00056B08">
              <w:rPr>
                <w:sz w:val="18"/>
                <w:szCs w:val="18"/>
              </w:rPr>
              <w:t>b</w:t>
            </w:r>
          </w:p>
        </w:tc>
        <w:tc>
          <w:tcPr>
            <w:tcW w:w="16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7C518B65" w14:textId="77777777" w:rsidR="000D5833" w:rsidRPr="00056B08" w:rsidRDefault="00000000">
            <w:pPr>
              <w:rPr>
                <w:sz w:val="18"/>
                <w:szCs w:val="18"/>
              </w:rPr>
            </w:pPr>
            <w:r w:rsidRPr="00056B08">
              <w:rPr>
                <w:sz w:val="18"/>
                <w:szCs w:val="18"/>
              </w:rPr>
              <w:t>Permanente</w:t>
            </w:r>
          </w:p>
        </w:tc>
        <w:tc>
          <w:tcPr>
            <w:tcW w:w="15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5F5DABDC" w14:textId="77777777" w:rsidR="000D5833" w:rsidRPr="00056B08" w:rsidRDefault="00000000">
            <w:pPr>
              <w:rPr>
                <w:sz w:val="18"/>
                <w:szCs w:val="18"/>
              </w:rPr>
            </w:pPr>
            <w:r w:rsidRPr="00056B08">
              <w:rPr>
                <w:sz w:val="18"/>
                <w:szCs w:val="18"/>
              </w:rPr>
              <w:t>Comunicaciones</w:t>
            </w:r>
          </w:p>
        </w:tc>
      </w:tr>
      <w:tr w:rsidR="00521452" w:rsidRPr="00056B08" w14:paraId="3038F6F7" w14:textId="77777777">
        <w:tblPrEx>
          <w:tblCellMar>
            <w:top w:w="0" w:type="dxa"/>
            <w:bottom w:w="0" w:type="dxa"/>
          </w:tblCellMar>
        </w:tblPrEx>
        <w:tc>
          <w:tcPr>
            <w:tcW w:w="5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644EBE22" w14:textId="77777777" w:rsidR="000D5833" w:rsidRPr="00056B08" w:rsidRDefault="00000000">
            <w:pPr>
              <w:rPr>
                <w:sz w:val="18"/>
                <w:szCs w:val="18"/>
              </w:rPr>
            </w:pPr>
            <w:r w:rsidRPr="00056B08">
              <w:rPr>
                <w:sz w:val="18"/>
                <w:szCs w:val="18"/>
              </w:rPr>
              <w:t>8</w:t>
            </w:r>
          </w:p>
        </w:tc>
        <w:tc>
          <w:tcPr>
            <w:tcW w:w="3826"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3BE0F80B" w14:textId="77777777" w:rsidR="000D5833" w:rsidRPr="00056B08" w:rsidRDefault="00000000">
            <w:pPr>
              <w:rPr>
                <w:sz w:val="18"/>
                <w:szCs w:val="18"/>
              </w:rPr>
            </w:pPr>
            <w:r w:rsidRPr="00056B08">
              <w:rPr>
                <w:sz w:val="18"/>
                <w:szCs w:val="18"/>
              </w:rPr>
              <w:t>Implementar atributos ARIA en menú de navegación (role, aria-</w:t>
            </w:r>
            <w:proofErr w:type="spellStart"/>
            <w:r w:rsidRPr="00056B08">
              <w:rPr>
                <w:sz w:val="18"/>
                <w:szCs w:val="18"/>
              </w:rPr>
              <w:t>label</w:t>
            </w:r>
            <w:proofErr w:type="spellEnd"/>
            <w:r w:rsidRPr="00056B08">
              <w:rPr>
                <w:sz w:val="18"/>
                <w:szCs w:val="18"/>
              </w:rPr>
              <w:t>) para lectores de pantalla</w:t>
            </w:r>
          </w:p>
        </w:tc>
        <w:tc>
          <w:tcPr>
            <w:tcW w:w="16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409881BB" w14:textId="77777777" w:rsidR="000D5833" w:rsidRPr="00056B08" w:rsidRDefault="00000000">
            <w:pPr>
              <w:rPr>
                <w:sz w:val="18"/>
                <w:szCs w:val="18"/>
              </w:rPr>
            </w:pPr>
            <w:r w:rsidRPr="00056B08">
              <w:rPr>
                <w:sz w:val="18"/>
                <w:szCs w:val="18"/>
              </w:rPr>
              <w:t>d</w:t>
            </w:r>
          </w:p>
        </w:tc>
        <w:tc>
          <w:tcPr>
            <w:tcW w:w="16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35B5C491" w14:textId="77777777" w:rsidR="000D5833" w:rsidRPr="00056B08" w:rsidRDefault="00000000">
            <w:pPr>
              <w:rPr>
                <w:sz w:val="18"/>
                <w:szCs w:val="18"/>
              </w:rPr>
            </w:pPr>
            <w:r w:rsidRPr="00056B08">
              <w:rPr>
                <w:sz w:val="18"/>
                <w:szCs w:val="18"/>
              </w:rPr>
              <w:t>3 meses</w:t>
            </w:r>
          </w:p>
        </w:tc>
        <w:tc>
          <w:tcPr>
            <w:tcW w:w="15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1942BC28" w14:textId="77777777" w:rsidR="000D5833" w:rsidRPr="00056B08" w:rsidRDefault="00000000">
            <w:pPr>
              <w:rPr>
                <w:sz w:val="18"/>
                <w:szCs w:val="18"/>
              </w:rPr>
            </w:pPr>
            <w:r w:rsidRPr="00056B08">
              <w:rPr>
                <w:sz w:val="18"/>
                <w:szCs w:val="18"/>
              </w:rPr>
              <w:t>TIC</w:t>
            </w:r>
          </w:p>
        </w:tc>
      </w:tr>
      <w:tr w:rsidR="00521452" w:rsidRPr="00056B08" w14:paraId="0D30E7ED" w14:textId="77777777">
        <w:tblPrEx>
          <w:tblCellMar>
            <w:top w:w="0" w:type="dxa"/>
            <w:bottom w:w="0" w:type="dxa"/>
          </w:tblCellMar>
        </w:tblPrEx>
        <w:tc>
          <w:tcPr>
            <w:tcW w:w="5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1467308F" w14:textId="77777777" w:rsidR="000D5833" w:rsidRPr="00056B08" w:rsidRDefault="00000000">
            <w:pPr>
              <w:rPr>
                <w:sz w:val="18"/>
                <w:szCs w:val="18"/>
              </w:rPr>
            </w:pPr>
            <w:r w:rsidRPr="00056B08">
              <w:rPr>
                <w:sz w:val="18"/>
                <w:szCs w:val="18"/>
              </w:rPr>
              <w:t>9</w:t>
            </w:r>
          </w:p>
        </w:tc>
        <w:tc>
          <w:tcPr>
            <w:tcW w:w="382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55BE94B9" w14:textId="77777777" w:rsidR="000D5833" w:rsidRPr="00056B08" w:rsidRDefault="00000000">
            <w:pPr>
              <w:rPr>
                <w:sz w:val="18"/>
                <w:szCs w:val="18"/>
              </w:rPr>
            </w:pPr>
            <w:r w:rsidRPr="00056B08">
              <w:rPr>
                <w:sz w:val="18"/>
                <w:szCs w:val="18"/>
              </w:rPr>
              <w:t xml:space="preserve">Publicar mapa del sitio en formato XML (sitemap.xml) enlazado desde el </w:t>
            </w:r>
            <w:proofErr w:type="spellStart"/>
            <w:r w:rsidRPr="00056B08">
              <w:rPr>
                <w:sz w:val="18"/>
                <w:szCs w:val="18"/>
              </w:rPr>
              <w:t>footer</w:t>
            </w:r>
            <w:proofErr w:type="spellEnd"/>
          </w:p>
        </w:tc>
        <w:tc>
          <w:tcPr>
            <w:tcW w:w="16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0B5C4E95" w14:textId="77777777" w:rsidR="000D5833" w:rsidRPr="00056B08" w:rsidRDefault="00000000">
            <w:pPr>
              <w:rPr>
                <w:sz w:val="18"/>
                <w:szCs w:val="18"/>
              </w:rPr>
            </w:pPr>
            <w:r w:rsidRPr="00056B08">
              <w:rPr>
                <w:sz w:val="18"/>
                <w:szCs w:val="18"/>
              </w:rPr>
              <w:t>d</w:t>
            </w:r>
          </w:p>
        </w:tc>
        <w:tc>
          <w:tcPr>
            <w:tcW w:w="16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6F3F67A4" w14:textId="77777777" w:rsidR="000D5833" w:rsidRPr="00056B08" w:rsidRDefault="00000000">
            <w:pPr>
              <w:rPr>
                <w:sz w:val="18"/>
                <w:szCs w:val="18"/>
              </w:rPr>
            </w:pPr>
            <w:r w:rsidRPr="00056B08">
              <w:rPr>
                <w:sz w:val="18"/>
                <w:szCs w:val="18"/>
              </w:rPr>
              <w:t>3 meses</w:t>
            </w:r>
          </w:p>
        </w:tc>
        <w:tc>
          <w:tcPr>
            <w:tcW w:w="15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40" w:type="dxa"/>
              <w:bottom w:w="80" w:type="dxa"/>
              <w:right w:w="140" w:type="dxa"/>
            </w:tcMar>
            <w:vAlign w:val="center"/>
          </w:tcPr>
          <w:p w14:paraId="6E7803A6" w14:textId="77777777" w:rsidR="000D5833" w:rsidRPr="00056B08" w:rsidRDefault="00000000">
            <w:pPr>
              <w:rPr>
                <w:sz w:val="18"/>
                <w:szCs w:val="18"/>
              </w:rPr>
            </w:pPr>
            <w:r w:rsidRPr="00056B08">
              <w:rPr>
                <w:sz w:val="18"/>
                <w:szCs w:val="18"/>
              </w:rPr>
              <w:t>TIC</w:t>
            </w:r>
          </w:p>
        </w:tc>
      </w:tr>
      <w:tr w:rsidR="00521452" w:rsidRPr="00056B08" w14:paraId="230F609D" w14:textId="77777777">
        <w:tblPrEx>
          <w:tblCellMar>
            <w:top w:w="0" w:type="dxa"/>
            <w:bottom w:w="0" w:type="dxa"/>
          </w:tblCellMar>
        </w:tblPrEx>
        <w:tc>
          <w:tcPr>
            <w:tcW w:w="5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283E22E0" w14:textId="77777777" w:rsidR="000D5833" w:rsidRPr="00056B08" w:rsidRDefault="00000000">
            <w:pPr>
              <w:rPr>
                <w:sz w:val="18"/>
                <w:szCs w:val="18"/>
              </w:rPr>
            </w:pPr>
            <w:r w:rsidRPr="00056B08">
              <w:rPr>
                <w:sz w:val="18"/>
                <w:szCs w:val="18"/>
              </w:rPr>
              <w:t>10</w:t>
            </w:r>
          </w:p>
        </w:tc>
        <w:tc>
          <w:tcPr>
            <w:tcW w:w="3826"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72CCB28E" w14:textId="77777777" w:rsidR="000D5833" w:rsidRPr="00056B08" w:rsidRDefault="00000000">
            <w:pPr>
              <w:rPr>
                <w:sz w:val="18"/>
                <w:szCs w:val="18"/>
              </w:rPr>
            </w:pPr>
            <w:r w:rsidRPr="00056B08">
              <w:rPr>
                <w:sz w:val="18"/>
                <w:szCs w:val="18"/>
              </w:rPr>
              <w:t>Digitalizar con OCR los documentos históricos más consultados para hacerlos legibles por lectores de pantalla</w:t>
            </w:r>
          </w:p>
        </w:tc>
        <w:tc>
          <w:tcPr>
            <w:tcW w:w="16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31EAE0DB" w14:textId="77777777" w:rsidR="000D5833" w:rsidRPr="00056B08" w:rsidRDefault="00000000">
            <w:pPr>
              <w:rPr>
                <w:sz w:val="18"/>
                <w:szCs w:val="18"/>
              </w:rPr>
            </w:pPr>
            <w:r w:rsidRPr="00056B08">
              <w:rPr>
                <w:sz w:val="18"/>
                <w:szCs w:val="18"/>
              </w:rPr>
              <w:t>i</w:t>
            </w:r>
          </w:p>
        </w:tc>
        <w:tc>
          <w:tcPr>
            <w:tcW w:w="16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1AC1015C" w14:textId="77777777" w:rsidR="000D5833" w:rsidRPr="00056B08" w:rsidRDefault="00000000">
            <w:pPr>
              <w:rPr>
                <w:sz w:val="18"/>
                <w:szCs w:val="18"/>
              </w:rPr>
            </w:pPr>
            <w:r w:rsidRPr="00056B08">
              <w:rPr>
                <w:sz w:val="18"/>
                <w:szCs w:val="18"/>
              </w:rPr>
              <w:t>6 meses</w:t>
            </w:r>
          </w:p>
        </w:tc>
        <w:tc>
          <w:tcPr>
            <w:tcW w:w="1500" w:type="dxa"/>
            <w:tcBorders>
              <w:top w:val="single" w:sz="4" w:space="0" w:color="CBD5E1"/>
              <w:left w:val="single" w:sz="4" w:space="0" w:color="CBD5E1"/>
              <w:bottom w:val="single" w:sz="4" w:space="0" w:color="CBD5E1"/>
              <w:right w:val="single" w:sz="4" w:space="0" w:color="CBD5E1"/>
            </w:tcBorders>
            <w:shd w:val="clear" w:color="auto" w:fill="F1F5F9"/>
            <w:tcMar>
              <w:top w:w="80" w:type="dxa"/>
              <w:left w:w="140" w:type="dxa"/>
              <w:bottom w:w="80" w:type="dxa"/>
              <w:right w:w="140" w:type="dxa"/>
            </w:tcMar>
            <w:vAlign w:val="center"/>
          </w:tcPr>
          <w:p w14:paraId="795DEB0E" w14:textId="77777777" w:rsidR="000D5833" w:rsidRPr="00056B08" w:rsidRDefault="00000000">
            <w:pPr>
              <w:rPr>
                <w:sz w:val="18"/>
                <w:szCs w:val="18"/>
              </w:rPr>
            </w:pPr>
            <w:r w:rsidRPr="00056B08">
              <w:rPr>
                <w:sz w:val="18"/>
                <w:szCs w:val="18"/>
              </w:rPr>
              <w:t>TIC + Archivo</w:t>
            </w:r>
          </w:p>
        </w:tc>
      </w:tr>
    </w:tbl>
    <w:p w14:paraId="1FFA2980" w14:textId="77777777" w:rsidR="000D5833" w:rsidRPr="00056B08" w:rsidRDefault="000D5833">
      <w:pPr>
        <w:spacing w:before="40" w:after="40" w:line="276" w:lineRule="auto"/>
        <w:rPr>
          <w:sz w:val="18"/>
          <w:szCs w:val="18"/>
        </w:rPr>
      </w:pPr>
    </w:p>
    <w:p w14:paraId="5B16CB65" w14:textId="77777777" w:rsidR="000D5833" w:rsidRPr="00521452" w:rsidRDefault="000D5833">
      <w:pPr>
        <w:spacing w:before="40" w:after="40" w:line="276" w:lineRule="auto"/>
        <w:rPr>
          <w:sz w:val="24"/>
          <w:szCs w:val="24"/>
        </w:rPr>
      </w:pPr>
    </w:p>
    <w:p w14:paraId="1485CEDD" w14:textId="77777777" w:rsidR="000D5833" w:rsidRPr="00521452" w:rsidRDefault="00000000">
      <w:pPr>
        <w:pStyle w:val="Ttulo1"/>
        <w:rPr>
          <w:color w:val="auto"/>
          <w:sz w:val="24"/>
          <w:szCs w:val="24"/>
        </w:rPr>
      </w:pPr>
      <w:r w:rsidRPr="00521452">
        <w:rPr>
          <w:color w:val="auto"/>
          <w:sz w:val="24"/>
          <w:szCs w:val="24"/>
        </w:rPr>
        <w:t>6. Conclusiones</w:t>
      </w:r>
    </w:p>
    <w:p w14:paraId="6C5DC0B6" w14:textId="77777777" w:rsidR="000D5833" w:rsidRPr="00521452" w:rsidRDefault="00000000">
      <w:pPr>
        <w:spacing w:before="80" w:after="80" w:line="276" w:lineRule="auto"/>
        <w:jc w:val="both"/>
        <w:rPr>
          <w:sz w:val="24"/>
          <w:szCs w:val="24"/>
        </w:rPr>
      </w:pPr>
      <w:r w:rsidRPr="00521452">
        <w:rPr>
          <w:sz w:val="24"/>
          <w:szCs w:val="24"/>
        </w:rPr>
        <w:t>El portal institucional de EDRU E.I.C.E. (https://edru.gov.co/) demuestra un avance significativo en materia de accesibilidad web respecto a los estándares establecidos en el Anexo 1 de la Resolución MinTIC 001519 de 2020 y las directrices WCAG 2.1 nivel AA.</w:t>
      </w:r>
    </w:p>
    <w:p w14:paraId="63B6EA72" w14:textId="77777777" w:rsidR="000D5833" w:rsidRPr="00521452" w:rsidRDefault="000D5833">
      <w:pPr>
        <w:spacing w:before="40" w:after="40" w:line="276" w:lineRule="auto"/>
        <w:rPr>
          <w:sz w:val="24"/>
          <w:szCs w:val="24"/>
        </w:rPr>
      </w:pPr>
    </w:p>
    <w:p w14:paraId="7B4CF9A4" w14:textId="77777777" w:rsidR="000D5833" w:rsidRPr="00521452" w:rsidRDefault="00000000">
      <w:pPr>
        <w:spacing w:before="80" w:after="80" w:line="276" w:lineRule="auto"/>
        <w:jc w:val="both"/>
        <w:rPr>
          <w:sz w:val="24"/>
          <w:szCs w:val="24"/>
        </w:rPr>
      </w:pPr>
      <w:r w:rsidRPr="00521452">
        <w:rPr>
          <w:sz w:val="24"/>
          <w:szCs w:val="24"/>
        </w:rPr>
        <w:t>Los principales logros identificados son:</w:t>
      </w:r>
    </w:p>
    <w:p w14:paraId="53120DCD" w14:textId="77777777" w:rsidR="000D5833" w:rsidRPr="00521452" w:rsidRDefault="00000000">
      <w:pPr>
        <w:pStyle w:val="Prrafodelista"/>
        <w:numPr>
          <w:ilvl w:val="0"/>
          <w:numId w:val="2"/>
        </w:numPr>
        <w:spacing w:before="40" w:after="40" w:line="276" w:lineRule="auto"/>
        <w:rPr>
          <w:sz w:val="24"/>
          <w:szCs w:val="24"/>
        </w:rPr>
      </w:pPr>
      <w:r w:rsidRPr="00521452">
        <w:rPr>
          <w:sz w:val="24"/>
          <w:szCs w:val="24"/>
        </w:rPr>
        <w:t>Implementación del widget de accesibilidad "</w:t>
      </w:r>
      <w:proofErr w:type="spellStart"/>
      <w:r w:rsidRPr="00521452">
        <w:rPr>
          <w:sz w:val="24"/>
          <w:szCs w:val="24"/>
        </w:rPr>
        <w:t>Accessibility</w:t>
      </w:r>
      <w:proofErr w:type="spellEnd"/>
      <w:r w:rsidRPr="00521452">
        <w:rPr>
          <w:sz w:val="24"/>
          <w:szCs w:val="24"/>
        </w:rPr>
        <w:t xml:space="preserve"> </w:t>
      </w:r>
      <w:proofErr w:type="spellStart"/>
      <w:r w:rsidRPr="00521452">
        <w:rPr>
          <w:sz w:val="24"/>
          <w:szCs w:val="24"/>
        </w:rPr>
        <w:t>by</w:t>
      </w:r>
      <w:proofErr w:type="spellEnd"/>
      <w:r w:rsidRPr="00521452">
        <w:rPr>
          <w:sz w:val="24"/>
          <w:szCs w:val="24"/>
        </w:rPr>
        <w:t xml:space="preserve"> WAH" con funciones de redimensionamiento de texto, alto contraste, navegación por teclado e inversión de colores.</w:t>
      </w:r>
    </w:p>
    <w:p w14:paraId="76A849CF" w14:textId="77777777" w:rsidR="000D5833" w:rsidRPr="00521452" w:rsidRDefault="00000000">
      <w:pPr>
        <w:pStyle w:val="Prrafodelista"/>
        <w:numPr>
          <w:ilvl w:val="0"/>
          <w:numId w:val="2"/>
        </w:numPr>
        <w:spacing w:before="40" w:after="40" w:line="276" w:lineRule="auto"/>
        <w:rPr>
          <w:sz w:val="24"/>
          <w:szCs w:val="24"/>
        </w:rPr>
      </w:pPr>
      <w:r w:rsidRPr="00521452">
        <w:rPr>
          <w:sz w:val="24"/>
          <w:szCs w:val="24"/>
        </w:rPr>
        <w:lastRenderedPageBreak/>
        <w:t>Presencia del enlace "Saltar al contenido" que facilita la navegación con lectores de pantalla y teclado.</w:t>
      </w:r>
    </w:p>
    <w:p w14:paraId="31249052" w14:textId="77777777" w:rsidR="000D5833" w:rsidRPr="00521452" w:rsidRDefault="00000000">
      <w:pPr>
        <w:pStyle w:val="Prrafodelista"/>
        <w:numPr>
          <w:ilvl w:val="0"/>
          <w:numId w:val="2"/>
        </w:numPr>
        <w:spacing w:before="40" w:after="40" w:line="276" w:lineRule="auto"/>
        <w:rPr>
          <w:sz w:val="24"/>
          <w:szCs w:val="24"/>
        </w:rPr>
      </w:pPr>
      <w:r w:rsidRPr="00521452">
        <w:rPr>
          <w:sz w:val="24"/>
          <w:szCs w:val="24"/>
        </w:rPr>
        <w:t>Botón de acceso al servicio de Lengua de Señas Colombiana (Centro de Relevo FENASCOL), activo y funcional.</w:t>
      </w:r>
    </w:p>
    <w:p w14:paraId="62C17905" w14:textId="77777777" w:rsidR="000D5833" w:rsidRPr="00521452" w:rsidRDefault="00000000">
      <w:pPr>
        <w:pStyle w:val="Prrafodelista"/>
        <w:numPr>
          <w:ilvl w:val="0"/>
          <w:numId w:val="2"/>
        </w:numPr>
        <w:spacing w:before="40" w:after="40" w:line="276" w:lineRule="auto"/>
        <w:rPr>
          <w:sz w:val="24"/>
          <w:szCs w:val="24"/>
        </w:rPr>
      </w:pPr>
      <w:r w:rsidRPr="00521452">
        <w:rPr>
          <w:sz w:val="24"/>
          <w:szCs w:val="24"/>
        </w:rPr>
        <w:t>Articulación correcta con el Portal Único del Estado Colombiano GOV.CO.</w:t>
      </w:r>
    </w:p>
    <w:p w14:paraId="334CAFDA" w14:textId="77777777" w:rsidR="000D5833" w:rsidRPr="00521452" w:rsidRDefault="00000000">
      <w:pPr>
        <w:pStyle w:val="Prrafodelista"/>
        <w:numPr>
          <w:ilvl w:val="0"/>
          <w:numId w:val="2"/>
        </w:numPr>
        <w:spacing w:before="40" w:after="40" w:line="276" w:lineRule="auto"/>
        <w:rPr>
          <w:sz w:val="24"/>
          <w:szCs w:val="24"/>
        </w:rPr>
      </w:pPr>
      <w:r w:rsidRPr="00521452">
        <w:rPr>
          <w:sz w:val="24"/>
          <w:szCs w:val="24"/>
        </w:rPr>
        <w:t>Menú de navegación coherente, en español claro, con estructura jerárquica correcta.</w:t>
      </w:r>
    </w:p>
    <w:p w14:paraId="2002FB6A" w14:textId="77777777" w:rsidR="000D5833" w:rsidRPr="00521452" w:rsidRDefault="00000000">
      <w:pPr>
        <w:pStyle w:val="Prrafodelista"/>
        <w:numPr>
          <w:ilvl w:val="0"/>
          <w:numId w:val="2"/>
        </w:numPr>
        <w:spacing w:before="40" w:after="40" w:line="276" w:lineRule="auto"/>
        <w:rPr>
          <w:sz w:val="24"/>
          <w:szCs w:val="24"/>
        </w:rPr>
      </w:pPr>
      <w:r w:rsidRPr="00521452">
        <w:rPr>
          <w:sz w:val="24"/>
          <w:szCs w:val="24"/>
        </w:rPr>
        <w:t>Control de movimiento en el carrusel con botones de pausa y navegación visibles.</w:t>
      </w:r>
    </w:p>
    <w:p w14:paraId="2D73D458" w14:textId="77777777" w:rsidR="000D5833" w:rsidRPr="00521452" w:rsidRDefault="00000000">
      <w:pPr>
        <w:pStyle w:val="Prrafodelista"/>
        <w:numPr>
          <w:ilvl w:val="0"/>
          <w:numId w:val="2"/>
        </w:numPr>
        <w:spacing w:before="40" w:after="40" w:line="276" w:lineRule="auto"/>
        <w:rPr>
          <w:sz w:val="24"/>
          <w:szCs w:val="24"/>
        </w:rPr>
      </w:pPr>
      <w:r w:rsidRPr="00521452">
        <w:rPr>
          <w:sz w:val="24"/>
          <w:szCs w:val="24"/>
        </w:rPr>
        <w:t>Módulo EDRU Documentos implementado para la publicación estructurada de información ITA.</w:t>
      </w:r>
    </w:p>
    <w:p w14:paraId="4FA60EB5" w14:textId="77777777" w:rsidR="000D5833" w:rsidRPr="00521452" w:rsidRDefault="000D5833">
      <w:pPr>
        <w:spacing w:before="40" w:after="40" w:line="276" w:lineRule="auto"/>
        <w:rPr>
          <w:sz w:val="24"/>
          <w:szCs w:val="24"/>
        </w:rPr>
      </w:pPr>
    </w:p>
    <w:p w14:paraId="308F0E52" w14:textId="77777777" w:rsidR="000D5833" w:rsidRPr="00521452" w:rsidRDefault="00000000">
      <w:pPr>
        <w:spacing w:before="80" w:after="80" w:line="276" w:lineRule="auto"/>
        <w:jc w:val="both"/>
        <w:rPr>
          <w:sz w:val="24"/>
          <w:szCs w:val="24"/>
        </w:rPr>
      </w:pPr>
      <w:r w:rsidRPr="00521452">
        <w:rPr>
          <w:sz w:val="24"/>
          <w:szCs w:val="24"/>
        </w:rPr>
        <w:t>Las áreas de mejora prioritarias identificadas corresponden a: textos alternativos en imágenes del carrusel (criterio a), instrucciones en formularios (criterio e) y accesibilidad de documentos digitales publicados (criterio i). Estas mejoras se encuentran contempladas en el Plan de Incorporación de Accesibilidad de la Declaración de Accesibilidad Web vigente de la entidad.</w:t>
      </w:r>
    </w:p>
    <w:p w14:paraId="7B252E16" w14:textId="77777777" w:rsidR="000D5833" w:rsidRPr="00521452" w:rsidRDefault="000D5833">
      <w:pPr>
        <w:spacing w:before="40" w:after="40" w:line="276" w:lineRule="auto"/>
        <w:rPr>
          <w:sz w:val="24"/>
          <w:szCs w:val="24"/>
        </w:rPr>
      </w:pPr>
    </w:p>
    <w:p w14:paraId="5C65FB13" w14:textId="77777777" w:rsidR="000D5833" w:rsidRPr="00521452" w:rsidRDefault="00000000">
      <w:pPr>
        <w:spacing w:before="80" w:after="80" w:line="276" w:lineRule="auto"/>
        <w:jc w:val="both"/>
        <w:rPr>
          <w:sz w:val="24"/>
          <w:szCs w:val="24"/>
        </w:rPr>
      </w:pPr>
      <w:r w:rsidRPr="00521452">
        <w:rPr>
          <w:sz w:val="24"/>
          <w:szCs w:val="24"/>
        </w:rPr>
        <w:t>EDRU E.I.C.E. se encuentra en proceso de implementación progresiva de los estándares de accesibilidad web, conforme al cronograma establecido y en cumplimiento de la normativa vigente.</w:t>
      </w:r>
    </w:p>
    <w:p w14:paraId="4F5DF61F" w14:textId="77777777" w:rsidR="000D5833" w:rsidRPr="00521452" w:rsidRDefault="000D5833">
      <w:pPr>
        <w:spacing w:before="40" w:after="40" w:line="276" w:lineRule="auto"/>
        <w:rPr>
          <w:sz w:val="24"/>
          <w:szCs w:val="24"/>
        </w:rPr>
      </w:pPr>
    </w:p>
    <w:p w14:paraId="62B7E484" w14:textId="77777777" w:rsidR="000D5833" w:rsidRPr="00521452" w:rsidRDefault="000D5833">
      <w:pPr>
        <w:spacing w:before="40" w:after="40" w:line="276" w:lineRule="auto"/>
        <w:rPr>
          <w:sz w:val="24"/>
          <w:szCs w:val="24"/>
        </w:rPr>
      </w:pPr>
    </w:p>
    <w:p w14:paraId="43C69350" w14:textId="77777777" w:rsidR="000D5833" w:rsidRPr="00056B08" w:rsidRDefault="00000000">
      <w:pPr>
        <w:pBdr>
          <w:top w:val="single" w:sz="6" w:space="4" w:color="1A3C6E"/>
        </w:pBdr>
        <w:spacing w:before="400" w:after="120"/>
        <w:jc w:val="center"/>
        <w:rPr>
          <w:sz w:val="24"/>
          <w:szCs w:val="24"/>
        </w:rPr>
      </w:pPr>
      <w:r w:rsidRPr="00056B08">
        <w:rPr>
          <w:b/>
          <w:bCs/>
          <w:sz w:val="24"/>
          <w:szCs w:val="24"/>
        </w:rPr>
        <w:t>ELABORACIÓN Y APROBACIÓN DEL ESTUDIO</w:t>
      </w:r>
    </w:p>
    <w:p w14:paraId="340E4B77" w14:textId="77777777" w:rsidR="000D5833" w:rsidRPr="00056B08" w:rsidRDefault="000D5833">
      <w:pPr>
        <w:spacing w:before="40" w:after="40" w:line="276" w:lineRule="auto"/>
        <w:rPr>
          <w:sz w:val="24"/>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521452" w:rsidRPr="00056B08" w14:paraId="49F51C4D"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80" w:type="dxa"/>
              <w:left w:w="140" w:type="dxa"/>
              <w:bottom w:w="80" w:type="dxa"/>
              <w:right w:w="140" w:type="dxa"/>
            </w:tcMar>
          </w:tcPr>
          <w:p w14:paraId="2371E12F" w14:textId="77777777" w:rsidR="000D5833" w:rsidRPr="00056B08" w:rsidRDefault="000D5833">
            <w:pPr>
              <w:pBdr>
                <w:bottom w:val="single" w:sz="6" w:space="1" w:color="1A3C6E"/>
              </w:pBdr>
              <w:spacing w:before="700" w:after="80"/>
              <w:jc w:val="center"/>
              <w:rPr>
                <w:sz w:val="24"/>
                <w:szCs w:val="24"/>
              </w:rPr>
            </w:pPr>
          </w:p>
          <w:p w14:paraId="62D89074" w14:textId="1A68EC60" w:rsidR="000D5833" w:rsidRPr="00056B08" w:rsidRDefault="00000000">
            <w:pPr>
              <w:spacing w:before="60" w:after="20"/>
              <w:jc w:val="center"/>
              <w:rPr>
                <w:sz w:val="24"/>
                <w:szCs w:val="24"/>
              </w:rPr>
            </w:pPr>
            <w:r w:rsidRPr="00056B08">
              <w:rPr>
                <w:b/>
                <w:bCs/>
                <w:sz w:val="24"/>
                <w:szCs w:val="24"/>
              </w:rPr>
              <w:t>[NOMBRE]</w:t>
            </w:r>
          </w:p>
          <w:p w14:paraId="292A9DD0" w14:textId="77777777" w:rsidR="000D5833" w:rsidRPr="00056B08" w:rsidRDefault="00000000">
            <w:pPr>
              <w:spacing w:after="20"/>
              <w:jc w:val="center"/>
              <w:rPr>
                <w:sz w:val="24"/>
                <w:szCs w:val="24"/>
              </w:rPr>
            </w:pPr>
            <w:r w:rsidRPr="00056B08">
              <w:rPr>
                <w:sz w:val="24"/>
                <w:szCs w:val="24"/>
              </w:rPr>
              <w:t>Jefe Oficina TIC — EDRU E.I.C.E.</w:t>
            </w:r>
          </w:p>
          <w:p w14:paraId="62F50F13" w14:textId="4640CEFB" w:rsidR="000D5833" w:rsidRPr="00056B08" w:rsidRDefault="000D5833" w:rsidP="00056B08">
            <w:pPr>
              <w:spacing w:after="20"/>
              <w:rPr>
                <w:sz w:val="24"/>
                <w:szCs w:val="24"/>
              </w:rPr>
            </w:pPr>
          </w:p>
        </w:tc>
        <w:tc>
          <w:tcPr>
            <w:tcW w:w="4513" w:type="dxa"/>
            <w:tcBorders>
              <w:top w:val="none" w:sz="0" w:space="0" w:color="FFFFFF"/>
              <w:left w:val="none" w:sz="0" w:space="0" w:color="FFFFFF"/>
              <w:bottom w:val="none" w:sz="0" w:space="0" w:color="FFFFFF"/>
              <w:right w:val="none" w:sz="0" w:space="0" w:color="FFFFFF"/>
            </w:tcBorders>
            <w:tcMar>
              <w:top w:w="80" w:type="dxa"/>
              <w:left w:w="140" w:type="dxa"/>
              <w:bottom w:w="80" w:type="dxa"/>
              <w:right w:w="140" w:type="dxa"/>
            </w:tcMar>
          </w:tcPr>
          <w:p w14:paraId="6E5035EC" w14:textId="77777777" w:rsidR="000D5833" w:rsidRPr="00056B08" w:rsidRDefault="000D5833">
            <w:pPr>
              <w:pBdr>
                <w:bottom w:val="single" w:sz="6" w:space="1" w:color="1A3C6E"/>
              </w:pBdr>
              <w:spacing w:before="700" w:after="80"/>
              <w:jc w:val="center"/>
              <w:rPr>
                <w:sz w:val="24"/>
                <w:szCs w:val="24"/>
              </w:rPr>
            </w:pPr>
          </w:p>
          <w:p w14:paraId="16319FC4" w14:textId="77777777" w:rsidR="000D5833" w:rsidRPr="00056B08" w:rsidRDefault="00000000">
            <w:pPr>
              <w:spacing w:before="60" w:after="20"/>
              <w:jc w:val="center"/>
              <w:rPr>
                <w:sz w:val="24"/>
                <w:szCs w:val="24"/>
              </w:rPr>
            </w:pPr>
            <w:r w:rsidRPr="00056B08">
              <w:rPr>
                <w:b/>
                <w:bCs/>
                <w:sz w:val="24"/>
                <w:szCs w:val="24"/>
              </w:rPr>
              <w:t>[NOMBRE GERENTE GENERAL]</w:t>
            </w:r>
          </w:p>
          <w:p w14:paraId="08CACD97" w14:textId="77777777" w:rsidR="000D5833" w:rsidRPr="00056B08" w:rsidRDefault="00000000">
            <w:pPr>
              <w:spacing w:after="20"/>
              <w:jc w:val="center"/>
              <w:rPr>
                <w:sz w:val="24"/>
                <w:szCs w:val="24"/>
              </w:rPr>
            </w:pPr>
            <w:r w:rsidRPr="00056B08">
              <w:rPr>
                <w:sz w:val="24"/>
                <w:szCs w:val="24"/>
              </w:rPr>
              <w:t>Gerente General — EDRU E.I.C.E.</w:t>
            </w:r>
          </w:p>
          <w:p w14:paraId="673DD3D9" w14:textId="77777777" w:rsidR="000D5833" w:rsidRPr="00056B08" w:rsidRDefault="00000000">
            <w:pPr>
              <w:spacing w:after="20"/>
              <w:jc w:val="center"/>
              <w:rPr>
                <w:sz w:val="24"/>
                <w:szCs w:val="24"/>
              </w:rPr>
            </w:pPr>
            <w:r w:rsidRPr="00056B08">
              <w:rPr>
                <w:sz w:val="24"/>
                <w:szCs w:val="24"/>
              </w:rPr>
              <w:t>Aprobó el estudio</w:t>
            </w:r>
          </w:p>
        </w:tc>
      </w:tr>
    </w:tbl>
    <w:p w14:paraId="5B4B8219" w14:textId="41971E4E" w:rsidR="000D5833" w:rsidRDefault="000D5833">
      <w:pPr>
        <w:spacing w:before="40" w:after="40" w:line="276" w:lineRule="auto"/>
        <w:rPr>
          <w:sz w:val="24"/>
          <w:szCs w:val="24"/>
        </w:rPr>
      </w:pPr>
    </w:p>
    <w:p w14:paraId="73B6F43C" w14:textId="4CC48A3F" w:rsidR="00056B08" w:rsidRDefault="00056B08">
      <w:pPr>
        <w:spacing w:before="40" w:after="40" w:line="276" w:lineRule="auto"/>
        <w:rPr>
          <w:sz w:val="24"/>
          <w:szCs w:val="24"/>
        </w:rPr>
      </w:pPr>
    </w:p>
    <w:p w14:paraId="6ED5A44A" w14:textId="77777777" w:rsidR="00056B08" w:rsidRPr="00056B08" w:rsidRDefault="00056B08" w:rsidP="00056B08">
      <w:pPr>
        <w:pBdr>
          <w:top w:val="single" w:sz="4" w:space="15" w:color="C5D3E8"/>
        </w:pBdr>
        <w:spacing w:before="300" w:after="40"/>
        <w:rPr>
          <w:sz w:val="16"/>
          <w:szCs w:val="16"/>
        </w:rPr>
      </w:pPr>
      <w:r w:rsidRPr="00056B08">
        <w:rPr>
          <w:sz w:val="16"/>
          <w:szCs w:val="16"/>
        </w:rPr>
        <w:t>EDRU E.I.C.E. · NIT 805.024.523-6 · Cali, Colombia · https://edru.gov.co · 03 de junio de 2026</w:t>
      </w:r>
    </w:p>
    <w:p w14:paraId="150CA611" w14:textId="4E4A2504" w:rsidR="00056B08" w:rsidRDefault="00056B08" w:rsidP="00056B08">
      <w:pPr>
        <w:rPr>
          <w:sz w:val="16"/>
          <w:szCs w:val="16"/>
        </w:rPr>
      </w:pPr>
      <w:r w:rsidRPr="00056B08">
        <w:rPr>
          <w:sz w:val="16"/>
          <w:szCs w:val="16"/>
        </w:rPr>
        <w:t>Estudio elaborado con base en la Resolución MinTIC 001519/2020 · Ley 1712/2014 · WCAG 2.1 AA</w:t>
      </w:r>
    </w:p>
    <w:p w14:paraId="0D7AD77C" w14:textId="7A4AA676" w:rsidR="00056B08" w:rsidRPr="00056B08" w:rsidRDefault="00056B08" w:rsidP="00056B08">
      <w:pPr>
        <w:rPr>
          <w:sz w:val="16"/>
          <w:szCs w:val="16"/>
        </w:rPr>
      </w:pPr>
      <w:r>
        <w:rPr>
          <w:sz w:val="16"/>
          <w:szCs w:val="16"/>
        </w:rPr>
        <w:t>Elaboro: José Luis García Vásquez. Contratista</w:t>
      </w:r>
    </w:p>
    <w:p w14:paraId="2AF874D2" w14:textId="18A65F47" w:rsidR="00056B08" w:rsidRDefault="00056B08">
      <w:pPr>
        <w:spacing w:before="40" w:after="40" w:line="276" w:lineRule="auto"/>
        <w:rPr>
          <w:sz w:val="24"/>
          <w:szCs w:val="24"/>
        </w:rPr>
      </w:pPr>
    </w:p>
    <w:p w14:paraId="41A1E91B" w14:textId="7B788121" w:rsidR="00056B08" w:rsidRDefault="00056B08">
      <w:pPr>
        <w:spacing w:before="40" w:after="40" w:line="276" w:lineRule="auto"/>
        <w:rPr>
          <w:sz w:val="24"/>
          <w:szCs w:val="24"/>
        </w:rPr>
      </w:pPr>
    </w:p>
    <w:p w14:paraId="58FEC466" w14:textId="40C16F2C" w:rsidR="00056B08" w:rsidRDefault="00056B08">
      <w:pPr>
        <w:spacing w:before="40" w:after="40" w:line="276" w:lineRule="auto"/>
        <w:rPr>
          <w:sz w:val="24"/>
          <w:szCs w:val="24"/>
        </w:rPr>
      </w:pPr>
    </w:p>
    <w:p w14:paraId="57D2B6F6" w14:textId="49C1DC40" w:rsidR="00056B08" w:rsidRDefault="00056B08">
      <w:pPr>
        <w:spacing w:before="40" w:after="40" w:line="276" w:lineRule="auto"/>
        <w:rPr>
          <w:sz w:val="24"/>
          <w:szCs w:val="24"/>
        </w:rPr>
      </w:pPr>
    </w:p>
    <w:p w14:paraId="2D2B57C5" w14:textId="77777777" w:rsidR="00056B08" w:rsidRPr="00056B08" w:rsidRDefault="00056B08">
      <w:pPr>
        <w:spacing w:before="40" w:after="40" w:line="276" w:lineRule="auto"/>
        <w:rPr>
          <w:sz w:val="24"/>
          <w:szCs w:val="24"/>
        </w:rPr>
      </w:pPr>
    </w:p>
    <w:sectPr w:rsidR="00056B08" w:rsidRPr="00056B08">
      <w:pgSz w:w="11906" w:h="16838"/>
      <w:pgMar w:top="1260" w:right="1260" w:bottom="126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847"/>
    <w:multiLevelType w:val="hybridMultilevel"/>
    <w:tmpl w:val="FF1C9D64"/>
    <w:lvl w:ilvl="0" w:tplc="7EC24C92">
      <w:start w:val="1"/>
      <w:numFmt w:val="bullet"/>
      <w:lvlText w:val="•"/>
      <w:lvlJc w:val="left"/>
      <w:pPr>
        <w:ind w:left="720" w:hanging="360"/>
      </w:pPr>
    </w:lvl>
    <w:lvl w:ilvl="1" w:tplc="06D09602">
      <w:numFmt w:val="decimal"/>
      <w:lvlText w:val=""/>
      <w:lvlJc w:val="left"/>
    </w:lvl>
    <w:lvl w:ilvl="2" w:tplc="65584E30">
      <w:numFmt w:val="decimal"/>
      <w:lvlText w:val=""/>
      <w:lvlJc w:val="left"/>
    </w:lvl>
    <w:lvl w:ilvl="3" w:tplc="F48E7652">
      <w:numFmt w:val="decimal"/>
      <w:lvlText w:val=""/>
      <w:lvlJc w:val="left"/>
    </w:lvl>
    <w:lvl w:ilvl="4" w:tplc="AA98369E">
      <w:numFmt w:val="decimal"/>
      <w:lvlText w:val=""/>
      <w:lvlJc w:val="left"/>
    </w:lvl>
    <w:lvl w:ilvl="5" w:tplc="B0145E40">
      <w:numFmt w:val="decimal"/>
      <w:lvlText w:val=""/>
      <w:lvlJc w:val="left"/>
    </w:lvl>
    <w:lvl w:ilvl="6" w:tplc="4F583B54">
      <w:numFmt w:val="decimal"/>
      <w:lvlText w:val=""/>
      <w:lvlJc w:val="left"/>
    </w:lvl>
    <w:lvl w:ilvl="7" w:tplc="4E986BFA">
      <w:numFmt w:val="decimal"/>
      <w:lvlText w:val=""/>
      <w:lvlJc w:val="left"/>
    </w:lvl>
    <w:lvl w:ilvl="8" w:tplc="F4AC0B3C">
      <w:numFmt w:val="decimal"/>
      <w:lvlText w:val=""/>
      <w:lvlJc w:val="left"/>
    </w:lvl>
  </w:abstractNum>
  <w:abstractNum w:abstractNumId="1" w15:restartNumberingAfterBreak="0">
    <w:nsid w:val="2C1B3A1B"/>
    <w:multiLevelType w:val="hybridMultilevel"/>
    <w:tmpl w:val="9AC4C2EA"/>
    <w:lvl w:ilvl="0" w:tplc="FF5037B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208341C"/>
    <w:multiLevelType w:val="hybridMultilevel"/>
    <w:tmpl w:val="9D74F0CE"/>
    <w:lvl w:ilvl="0" w:tplc="9210F9A6">
      <w:start w:val="1"/>
      <w:numFmt w:val="bullet"/>
      <w:lvlText w:val="●"/>
      <w:lvlJc w:val="left"/>
      <w:pPr>
        <w:ind w:left="720" w:hanging="360"/>
      </w:pPr>
    </w:lvl>
    <w:lvl w:ilvl="1" w:tplc="DE2243C8">
      <w:start w:val="1"/>
      <w:numFmt w:val="bullet"/>
      <w:lvlText w:val="○"/>
      <w:lvlJc w:val="left"/>
      <w:pPr>
        <w:ind w:left="1440" w:hanging="360"/>
      </w:pPr>
    </w:lvl>
    <w:lvl w:ilvl="2" w:tplc="A3A20ED4">
      <w:start w:val="1"/>
      <w:numFmt w:val="bullet"/>
      <w:lvlText w:val="■"/>
      <w:lvlJc w:val="left"/>
      <w:pPr>
        <w:ind w:left="2160" w:hanging="360"/>
      </w:pPr>
    </w:lvl>
    <w:lvl w:ilvl="3" w:tplc="53484B76">
      <w:start w:val="1"/>
      <w:numFmt w:val="bullet"/>
      <w:lvlText w:val="●"/>
      <w:lvlJc w:val="left"/>
      <w:pPr>
        <w:ind w:left="2880" w:hanging="360"/>
      </w:pPr>
    </w:lvl>
    <w:lvl w:ilvl="4" w:tplc="518AAD52">
      <w:start w:val="1"/>
      <w:numFmt w:val="bullet"/>
      <w:lvlText w:val="○"/>
      <w:lvlJc w:val="left"/>
      <w:pPr>
        <w:ind w:left="3600" w:hanging="360"/>
      </w:pPr>
    </w:lvl>
    <w:lvl w:ilvl="5" w:tplc="97123930">
      <w:start w:val="1"/>
      <w:numFmt w:val="bullet"/>
      <w:lvlText w:val="■"/>
      <w:lvlJc w:val="left"/>
      <w:pPr>
        <w:ind w:left="4320" w:hanging="360"/>
      </w:pPr>
    </w:lvl>
    <w:lvl w:ilvl="6" w:tplc="44920594">
      <w:start w:val="1"/>
      <w:numFmt w:val="bullet"/>
      <w:lvlText w:val="●"/>
      <w:lvlJc w:val="left"/>
      <w:pPr>
        <w:ind w:left="5040" w:hanging="360"/>
      </w:pPr>
    </w:lvl>
    <w:lvl w:ilvl="7" w:tplc="721ACBC4">
      <w:start w:val="1"/>
      <w:numFmt w:val="bullet"/>
      <w:lvlText w:val="●"/>
      <w:lvlJc w:val="left"/>
      <w:pPr>
        <w:ind w:left="5760" w:hanging="360"/>
      </w:pPr>
    </w:lvl>
    <w:lvl w:ilvl="8" w:tplc="9BCC4EB8">
      <w:start w:val="1"/>
      <w:numFmt w:val="bullet"/>
      <w:lvlText w:val="●"/>
      <w:lvlJc w:val="left"/>
      <w:pPr>
        <w:ind w:left="6480" w:hanging="360"/>
      </w:pPr>
    </w:lvl>
  </w:abstractNum>
  <w:abstractNum w:abstractNumId="3" w15:restartNumberingAfterBreak="0">
    <w:nsid w:val="79B14D28"/>
    <w:multiLevelType w:val="hybridMultilevel"/>
    <w:tmpl w:val="865E4DA2"/>
    <w:lvl w:ilvl="0" w:tplc="94E49786">
      <w:start w:val="1"/>
      <w:numFmt w:val="decimal"/>
      <w:lvlText w:val="%1."/>
      <w:lvlJc w:val="left"/>
      <w:pPr>
        <w:ind w:left="720" w:hanging="360"/>
      </w:pPr>
    </w:lvl>
    <w:lvl w:ilvl="1" w:tplc="8CD8D200">
      <w:numFmt w:val="decimal"/>
      <w:lvlText w:val=""/>
      <w:lvlJc w:val="left"/>
    </w:lvl>
    <w:lvl w:ilvl="2" w:tplc="D3C8465C">
      <w:numFmt w:val="decimal"/>
      <w:lvlText w:val=""/>
      <w:lvlJc w:val="left"/>
    </w:lvl>
    <w:lvl w:ilvl="3" w:tplc="A2C270CE">
      <w:numFmt w:val="decimal"/>
      <w:lvlText w:val=""/>
      <w:lvlJc w:val="left"/>
    </w:lvl>
    <w:lvl w:ilvl="4" w:tplc="31F28BA2">
      <w:numFmt w:val="decimal"/>
      <w:lvlText w:val=""/>
      <w:lvlJc w:val="left"/>
    </w:lvl>
    <w:lvl w:ilvl="5" w:tplc="6F880EA4">
      <w:numFmt w:val="decimal"/>
      <w:lvlText w:val=""/>
      <w:lvlJc w:val="left"/>
    </w:lvl>
    <w:lvl w:ilvl="6" w:tplc="004E21F0">
      <w:numFmt w:val="decimal"/>
      <w:lvlText w:val=""/>
      <w:lvlJc w:val="left"/>
    </w:lvl>
    <w:lvl w:ilvl="7" w:tplc="3ED8350C">
      <w:numFmt w:val="decimal"/>
      <w:lvlText w:val=""/>
      <w:lvlJc w:val="left"/>
    </w:lvl>
    <w:lvl w:ilvl="8" w:tplc="68421EEE">
      <w:numFmt w:val="decimal"/>
      <w:lvlText w:val=""/>
      <w:lvlJc w:val="left"/>
    </w:lvl>
  </w:abstractNum>
  <w:num w:numId="1" w16cid:durableId="1260336168">
    <w:abstractNumId w:val="2"/>
    <w:lvlOverride w:ilvl="0">
      <w:startOverride w:val="1"/>
    </w:lvlOverride>
  </w:num>
  <w:num w:numId="2" w16cid:durableId="1411151506">
    <w:abstractNumId w:val="0"/>
    <w:lvlOverride w:ilvl="0">
      <w:startOverride w:val="1"/>
    </w:lvlOverride>
  </w:num>
  <w:num w:numId="3" w16cid:durableId="940407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833"/>
    <w:rsid w:val="00056B08"/>
    <w:rsid w:val="000D5833"/>
    <w:rsid w:val="00455821"/>
    <w:rsid w:val="00521452"/>
    <w:rsid w:val="00580E51"/>
    <w:rsid w:val="00672099"/>
    <w:rsid w:val="00B75B19"/>
    <w:rsid w:val="00C371F1"/>
    <w:rsid w:val="00D119B2"/>
    <w:rsid w:val="00F464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32BA"/>
  <w15:docId w15:val="{729671B2-DA53-48BB-A7D3-1689A490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60" w:after="160"/>
      <w:outlineLvl w:val="0"/>
    </w:pPr>
    <w:rPr>
      <w:b/>
      <w:bCs/>
      <w:color w:val="1A3C6E"/>
      <w:sz w:val="28"/>
      <w:szCs w:val="28"/>
    </w:rPr>
  </w:style>
  <w:style w:type="paragraph" w:styleId="Ttulo2">
    <w:name w:val="heading 2"/>
    <w:uiPriority w:val="9"/>
    <w:semiHidden/>
    <w:unhideWhenUsed/>
    <w:qFormat/>
    <w:pPr>
      <w:spacing w:before="260" w:after="120"/>
      <w:outlineLvl w:val="1"/>
    </w:pPr>
    <w:rPr>
      <w:b/>
      <w:bCs/>
      <w:color w:val="3366CC"/>
      <w:sz w:val="24"/>
      <w:szCs w:val="24"/>
    </w:rPr>
  </w:style>
  <w:style w:type="paragraph" w:styleId="Ttulo3">
    <w:name w:val="heading 3"/>
    <w:uiPriority w:val="9"/>
    <w:semiHidden/>
    <w:unhideWhenUsed/>
    <w:qFormat/>
    <w:pPr>
      <w:spacing w:before="200" w:after="80"/>
      <w:outlineLvl w:val="2"/>
    </w:pPr>
    <w:rPr>
      <w:b/>
      <w:bCs/>
      <w:color w:val="1A3C6E"/>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226388">
      <w:bodyDiv w:val="1"/>
      <w:marLeft w:val="0"/>
      <w:marRight w:val="0"/>
      <w:marTop w:val="0"/>
      <w:marBottom w:val="0"/>
      <w:divBdr>
        <w:top w:val="none" w:sz="0" w:space="0" w:color="auto"/>
        <w:left w:val="none" w:sz="0" w:space="0" w:color="auto"/>
        <w:bottom w:val="none" w:sz="0" w:space="0" w:color="auto"/>
        <w:right w:val="none" w:sz="0" w:space="0" w:color="auto"/>
      </w:divBdr>
    </w:div>
    <w:div w:id="536090793">
      <w:bodyDiv w:val="1"/>
      <w:marLeft w:val="0"/>
      <w:marRight w:val="0"/>
      <w:marTop w:val="0"/>
      <w:marBottom w:val="0"/>
      <w:divBdr>
        <w:top w:val="none" w:sz="0" w:space="0" w:color="auto"/>
        <w:left w:val="none" w:sz="0" w:space="0" w:color="auto"/>
        <w:bottom w:val="none" w:sz="0" w:space="0" w:color="auto"/>
        <w:right w:val="none" w:sz="0" w:space="0" w:color="auto"/>
      </w:divBdr>
    </w:div>
    <w:div w:id="1333996799">
      <w:bodyDiv w:val="1"/>
      <w:marLeft w:val="0"/>
      <w:marRight w:val="0"/>
      <w:marTop w:val="0"/>
      <w:marBottom w:val="0"/>
      <w:divBdr>
        <w:top w:val="none" w:sz="0" w:space="0" w:color="auto"/>
        <w:left w:val="none" w:sz="0" w:space="0" w:color="auto"/>
        <w:bottom w:val="none" w:sz="0" w:space="0" w:color="auto"/>
        <w:right w:val="none" w:sz="0" w:space="0" w:color="auto"/>
      </w:divBdr>
    </w:div>
    <w:div w:id="1739789118">
      <w:bodyDiv w:val="1"/>
      <w:marLeft w:val="0"/>
      <w:marRight w:val="0"/>
      <w:marTop w:val="0"/>
      <w:marBottom w:val="0"/>
      <w:divBdr>
        <w:top w:val="none" w:sz="0" w:space="0" w:color="auto"/>
        <w:left w:val="none" w:sz="0" w:space="0" w:color="auto"/>
        <w:bottom w:val="none" w:sz="0" w:space="0" w:color="auto"/>
        <w:right w:val="none" w:sz="0" w:space="0" w:color="auto"/>
      </w:divBdr>
    </w:div>
    <w:div w:id="1781681877">
      <w:bodyDiv w:val="1"/>
      <w:marLeft w:val="0"/>
      <w:marRight w:val="0"/>
      <w:marTop w:val="0"/>
      <w:marBottom w:val="0"/>
      <w:divBdr>
        <w:top w:val="none" w:sz="0" w:space="0" w:color="auto"/>
        <w:left w:val="none" w:sz="0" w:space="0" w:color="auto"/>
        <w:bottom w:val="none" w:sz="0" w:space="0" w:color="auto"/>
        <w:right w:val="none" w:sz="0" w:space="0" w:color="auto"/>
      </w:divBdr>
    </w:div>
    <w:div w:id="1990789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3458</Words>
  <Characters>19025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 LUIS GARCIA VASQUEZ</cp:lastModifiedBy>
  <cp:revision>2</cp:revision>
  <dcterms:created xsi:type="dcterms:W3CDTF">2026-06-04T04:20:00Z</dcterms:created>
  <dcterms:modified xsi:type="dcterms:W3CDTF">2026-06-04T04:20:00Z</dcterms:modified>
</cp:coreProperties>
</file>